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D6C73" w14:textId="18DF268A"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BF6075">
        <w:rPr>
          <w:b/>
          <w:color w:val="000000" w:themeColor="text1"/>
          <w:sz w:val="24"/>
          <w:szCs w:val="24"/>
          <w:lang w:eastAsia="ko-KR"/>
        </w:rPr>
        <w:t>6</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FE38FF" w:rsidRPr="00FE38FF">
        <w:rPr>
          <w:rFonts w:asciiTheme="minorEastAsia" w:eastAsiaTheme="minorEastAsia" w:hAnsiTheme="minorEastAsia"/>
          <w:b/>
          <w:color w:val="000000" w:themeColor="text1"/>
          <w:sz w:val="24"/>
          <w:szCs w:val="24"/>
          <w:lang w:eastAsia="ko-KR"/>
        </w:rPr>
        <w:t>2401224</w:t>
      </w:r>
    </w:p>
    <w:bookmarkEnd w:id="0"/>
    <w:p w14:paraId="57EDED89" w14:textId="1320382E" w:rsidR="006A4ABE" w:rsidRPr="00122191" w:rsidRDefault="00BF6075"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Athens</w:t>
      </w:r>
      <w:r w:rsidR="00C32C68">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Greece</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February</w:t>
      </w:r>
      <w:r w:rsidR="006A4ABE" w:rsidRPr="00556F4F">
        <w:rPr>
          <w:rFonts w:asciiTheme="minorHAnsi" w:eastAsiaTheme="minorHAnsi" w:hAnsiTheme="minorHAnsi" w:cs="Arial"/>
          <w:b/>
          <w:bCs/>
          <w:color w:val="000000" w:themeColor="text1"/>
          <w:sz w:val="24"/>
          <w:szCs w:val="24"/>
          <w:lang w:eastAsia="zh-CN"/>
        </w:rPr>
        <w:t xml:space="preserve"> </w:t>
      </w:r>
      <w:r w:rsidR="006A4ABE">
        <w:rPr>
          <w:rFonts w:eastAsia="SimSun" w:cs="Arial"/>
          <w:b/>
          <w:bCs/>
          <w:color w:val="000000" w:themeColor="text1"/>
          <w:sz w:val="24"/>
          <w:szCs w:val="24"/>
          <w:lang w:eastAsia="zh-CN"/>
        </w:rPr>
        <w:t>2</w:t>
      </w:r>
      <w:r>
        <w:rPr>
          <w:rFonts w:eastAsia="SimSun" w:cs="Arial"/>
          <w:b/>
          <w:bCs/>
          <w:color w:val="000000" w:themeColor="text1"/>
          <w:sz w:val="24"/>
          <w:szCs w:val="24"/>
          <w:lang w:eastAsia="zh-CN"/>
        </w:rPr>
        <w:t>6</w:t>
      </w:r>
      <w:r>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March</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w:t>
      </w:r>
      <w:r>
        <w:rPr>
          <w:rFonts w:eastAsia="SimSun" w:cs="Arial"/>
          <w:b/>
          <w:bCs/>
          <w:color w:val="000000" w:themeColor="text1"/>
          <w:sz w:val="24"/>
          <w:szCs w:val="24"/>
          <w:vertAlign w:val="superscript"/>
          <w:lang w:eastAsia="zh-CN"/>
        </w:rPr>
        <w:t>st</w:t>
      </w:r>
      <w:r w:rsidR="006A4ABE" w:rsidRPr="00122191">
        <w:rPr>
          <w:rFonts w:eastAsia="SimSun" w:cs="Arial"/>
          <w:b/>
          <w:bCs/>
          <w:color w:val="000000" w:themeColor="text1"/>
          <w:sz w:val="24"/>
          <w:szCs w:val="24"/>
          <w:lang w:eastAsia="zh-CN"/>
        </w:rPr>
        <w:t>, 202</w:t>
      </w:r>
      <w:r>
        <w:rPr>
          <w:rFonts w:eastAsia="SimSun" w:cs="Arial"/>
          <w:b/>
          <w:bCs/>
          <w:color w:val="000000" w:themeColor="text1"/>
          <w:sz w:val="24"/>
          <w:szCs w:val="24"/>
          <w:lang w:eastAsia="zh-CN"/>
        </w:rPr>
        <w:t>4</w:t>
      </w:r>
    </w:p>
    <w:p w14:paraId="16FE5EF7" w14:textId="5C9BCE1A"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DB7F24">
        <w:rPr>
          <w:rFonts w:ascii="Arial" w:hAnsi="Arial"/>
          <w:color w:val="000000" w:themeColor="text1"/>
        </w:rPr>
        <w:t>9.</w:t>
      </w:r>
      <w:r w:rsidR="00BF6075">
        <w:rPr>
          <w:rFonts w:ascii="Arial" w:hAnsi="Arial"/>
          <w:color w:val="000000" w:themeColor="text1"/>
        </w:rPr>
        <w:t>1.3.2</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08DB5D22"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2E28AF">
        <w:rPr>
          <w:rFonts w:ascii="Arial" w:hAnsi="Arial"/>
          <w:bCs/>
        </w:rPr>
        <w:t xml:space="preserve">Discussion on </w:t>
      </w:r>
      <w:r w:rsidR="00BF6075">
        <w:rPr>
          <w:rFonts w:ascii="Arial" w:hAnsi="Arial"/>
          <w:bCs/>
        </w:rPr>
        <w:t>AI/ML for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ED539D8" w14:textId="42AC9DDD" w:rsidR="000E05AA" w:rsidRPr="00393967" w:rsidRDefault="000E05AA" w:rsidP="00393967">
      <w:pPr>
        <w:pStyle w:val="maintext"/>
        <w:ind w:firstLine="440"/>
      </w:pPr>
      <w:r w:rsidRPr="00393967">
        <w:t xml:space="preserve">The study item on Artificial Intelligence (AI) / Machine Learning (ML) for NR air interface has </w:t>
      </w:r>
      <w:r w:rsidR="00404067" w:rsidRPr="00393967">
        <w:t>progressed</w:t>
      </w:r>
      <w:r w:rsidRPr="00393967">
        <w:t xml:space="preserve"> during Release-18. </w:t>
      </w:r>
      <w:r w:rsidR="00BA6B2C" w:rsidRPr="00393967">
        <w:t xml:space="preserve">Spatial-frequency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574AC1">
        <w:t>]</w:t>
      </w:r>
      <w:r w:rsidR="00404067" w:rsidRPr="00393967">
        <w:t>.</w:t>
      </w:r>
    </w:p>
    <w:tbl>
      <w:tblPr>
        <w:tblStyle w:val="a7"/>
        <w:tblW w:w="0" w:type="auto"/>
        <w:tblLook w:val="04A0" w:firstRow="1" w:lastRow="0" w:firstColumn="1" w:lastColumn="0" w:noHBand="0" w:noVBand="1"/>
      </w:tblPr>
      <w:tblGrid>
        <w:gridCol w:w="9736"/>
      </w:tblGrid>
      <w:tr w:rsidR="000E05AA" w:rsidRPr="00FB34E5" w14:paraId="55E844D8" w14:textId="77777777" w:rsidTr="00CD38D3">
        <w:tc>
          <w:tcPr>
            <w:tcW w:w="9962" w:type="dxa"/>
          </w:tcPr>
          <w:p w14:paraId="047738FB" w14:textId="77777777" w:rsidR="00BA6B2C" w:rsidRPr="00FB34E5" w:rsidRDefault="00BA6B2C" w:rsidP="00BA6B2C">
            <w:pPr>
              <w:shd w:val="clear" w:color="auto" w:fill="FFFFFF"/>
              <w:spacing w:after="120"/>
              <w:rPr>
                <w:rFonts w:ascii="Times New Roman" w:hAnsi="Times New Roman" w:cs="Times New Roman"/>
                <w:sz w:val="22"/>
                <w:szCs w:val="22"/>
                <w:highlight w:val="green"/>
                <w:lang w:eastAsia="x-none"/>
              </w:rPr>
            </w:pPr>
            <w:r w:rsidRPr="00FB34E5">
              <w:rPr>
                <w:rFonts w:ascii="Times New Roman" w:hAnsi="Times New Roman" w:cs="Times New Roman"/>
                <w:sz w:val="22"/>
                <w:szCs w:val="22"/>
                <w:highlight w:val="green"/>
                <w:lang w:eastAsia="x-none"/>
              </w:rPr>
              <w:t xml:space="preserve">Agreement </w:t>
            </w:r>
          </w:p>
          <w:p w14:paraId="6CD19660" w14:textId="77777777" w:rsidR="00BA6B2C" w:rsidRPr="00FB34E5" w:rsidRDefault="00BA6B2C" w:rsidP="00BA6B2C">
            <w:p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Spatial-frequency domain CSI compression using two-sided AI model is selected as one representative sub use case. </w:t>
            </w:r>
          </w:p>
          <w:p w14:paraId="3F82CC9F" w14:textId="77777777" w:rsidR="00BA6B2C" w:rsidRPr="00FB34E5" w:rsidRDefault="00BA6B2C" w:rsidP="00BA6B2C">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Study of other sub use cases is not precluded.</w:t>
            </w:r>
          </w:p>
          <w:p w14:paraId="04A8AC57" w14:textId="6F0590E9" w:rsidR="000E05AA" w:rsidRPr="00FB34E5" w:rsidRDefault="00BA6B2C" w:rsidP="00CD38D3">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All pre-processing/post-processing, quantization/de-quantization are within the scope of the sub use case. </w:t>
            </w:r>
          </w:p>
        </w:tc>
      </w:tr>
    </w:tbl>
    <w:p w14:paraId="75E76FE7" w14:textId="77777777" w:rsidR="00176128" w:rsidRDefault="00176128" w:rsidP="00ED24B4">
      <w:pPr>
        <w:pStyle w:val="maintext"/>
        <w:ind w:firstLine="440"/>
        <w:rPr>
          <w:lang w:val="en-US"/>
        </w:rPr>
      </w:pPr>
    </w:p>
    <w:p w14:paraId="0BCFAAC4" w14:textId="595FBD81" w:rsidR="00BA6B2C" w:rsidRPr="001225B6" w:rsidRDefault="00BA6B2C" w:rsidP="00393967">
      <w:pPr>
        <w:pStyle w:val="maintext"/>
        <w:ind w:firstLine="440"/>
      </w:pPr>
      <w:r>
        <w:rPr>
          <w:rFonts w:hint="eastAsia"/>
        </w:rPr>
        <w:t>T</w:t>
      </w:r>
      <w:r>
        <w:t xml:space="preserve">hroughout the study, broad aspects </w:t>
      </w:r>
      <w:r w:rsidR="00A97CF0">
        <w:t>of the spatial</w:t>
      </w:r>
      <w:r w:rsidR="009B1EDE">
        <w:t>-</w:t>
      </w:r>
      <w:r w:rsidR="00A97CF0">
        <w:t xml:space="preserve">frequency domain CSI compression </w:t>
      </w:r>
      <w:r>
        <w:t xml:space="preserve">were addressed, including the performance benefits and potential specification impacts. </w:t>
      </w:r>
      <w:r w:rsidR="00A97CF0">
        <w:t>However, the study could not reach a recommendation of the normative work in the Release-19.</w:t>
      </w:r>
      <w:r w:rsidR="00820A0A">
        <w:t xml:space="preserve"> </w:t>
      </w:r>
      <w:r w:rsidR="00F2639F">
        <w:t xml:space="preserve">The conclusion of TR 38.843 regarding </w:t>
      </w:r>
      <w:r w:rsidR="00A347E4">
        <w:t xml:space="preserve">the </w:t>
      </w:r>
      <w:r w:rsidR="00F2639F">
        <w:t>CSI compression sub</w:t>
      </w:r>
      <w:r w:rsidR="000D207A">
        <w:t>-</w:t>
      </w:r>
      <w:r w:rsidR="00F2639F">
        <w:t>use case follow</w:t>
      </w:r>
      <w:r w:rsidR="009125FC">
        <w:t>s</w:t>
      </w:r>
      <w:r w:rsidR="003E0611">
        <w:t>[2]</w:t>
      </w:r>
      <w:r w:rsidR="00CE43FB">
        <w:t>.</w:t>
      </w:r>
    </w:p>
    <w:tbl>
      <w:tblPr>
        <w:tblStyle w:val="a7"/>
        <w:tblW w:w="0" w:type="auto"/>
        <w:tblLook w:val="04A0" w:firstRow="1" w:lastRow="0" w:firstColumn="1" w:lastColumn="0" w:noHBand="0" w:noVBand="1"/>
      </w:tblPr>
      <w:tblGrid>
        <w:gridCol w:w="9736"/>
      </w:tblGrid>
      <w:tr w:rsidR="00BA6B2C" w:rsidRPr="00FB34E5" w14:paraId="48AA1AA5" w14:textId="77777777" w:rsidTr="00CD38D3">
        <w:tc>
          <w:tcPr>
            <w:tcW w:w="9962" w:type="dxa"/>
          </w:tcPr>
          <w:p w14:paraId="073A1E26" w14:textId="77777777" w:rsidR="00BA6B2C" w:rsidRPr="00FB34E5" w:rsidRDefault="00BA6B2C" w:rsidP="00BA6B2C">
            <w:pPr>
              <w:spacing w:after="120"/>
              <w:rPr>
                <w:rFonts w:ascii="Times New Roman" w:hAnsi="Times New Roman" w:cs="Times New Roman"/>
                <w:b/>
                <w:bCs/>
                <w:sz w:val="22"/>
                <w:szCs w:val="22"/>
              </w:rPr>
            </w:pPr>
            <w:r w:rsidRPr="00FB34E5">
              <w:rPr>
                <w:rFonts w:ascii="Times New Roman" w:hAnsi="Times New Roman" w:cs="Times New Roman"/>
                <w:b/>
                <w:bCs/>
                <w:sz w:val="22"/>
                <w:szCs w:val="22"/>
              </w:rPr>
              <w:t xml:space="preserve">CSI compression sub use case: </w:t>
            </w:r>
          </w:p>
          <w:p w14:paraId="5BA34F53"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performance benefit and potential specification impact were studied for AI/ML based CSI compression sub use case. </w:t>
            </w:r>
          </w:p>
          <w:p w14:paraId="232713D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D312681"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Performance gain over baseline and computational complexity in FLOPs are summarized in clause 6.2.2.8. </w:t>
            </w:r>
          </w:p>
          <w:p w14:paraId="519EDEF4"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6DC2A67"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753A39C"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Both NW side and UE side performance monitoring were studied, some but not all aspects were concluded.</w:t>
            </w:r>
          </w:p>
          <w:p w14:paraId="3EB86A9E"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From RAN1 perspective, there is no consensus on the recommendation of CSI compression for normative </w:t>
            </w:r>
            <w:r w:rsidRPr="00FB34E5">
              <w:rPr>
                <w:rFonts w:ascii="Times New Roman" w:hAnsi="Times New Roman" w:cs="Times New Roman"/>
                <w:sz w:val="22"/>
                <w:szCs w:val="22"/>
              </w:rPr>
              <w:lastRenderedPageBreak/>
              <w:t>work.</w:t>
            </w:r>
          </w:p>
          <w:p w14:paraId="43DF0C2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At least the following aspects are the reasons for the lack of RAN1 consensus on the recommendation of CSI compression for normative work:</w:t>
            </w:r>
          </w:p>
          <w:p w14:paraId="5EE255C9"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Trade-off between performance and complexity/overhead.</w:t>
            </w:r>
          </w:p>
          <w:p w14:paraId="2C01F881"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Issues related to inter-vendor training collaboration.</w:t>
            </w:r>
          </w:p>
          <w:p w14:paraId="494DCC79" w14:textId="1B27699A" w:rsidR="00BA6B2C" w:rsidRPr="00FB34E5" w:rsidRDefault="00BA6B2C" w:rsidP="00BA6B2C">
            <w:pPr>
              <w:spacing w:after="120"/>
              <w:rPr>
                <w:sz w:val="22"/>
                <w:szCs w:val="22"/>
              </w:rPr>
            </w:pPr>
            <w:r w:rsidRPr="00FB34E5">
              <w:rPr>
                <w:rFonts w:ascii="Times New Roman" w:hAnsi="Times New Roman" w:cs="Times New Roman"/>
                <w:sz w:val="22"/>
                <w:szCs w:val="22"/>
              </w:rPr>
              <w:t>Other aspects that require further study/conclusion are captured in the summary above.</w:t>
            </w:r>
          </w:p>
        </w:tc>
      </w:tr>
    </w:tbl>
    <w:p w14:paraId="7F23FA3B" w14:textId="40CCF9DE" w:rsidR="00BA6B2C" w:rsidRPr="00BA6B2C" w:rsidRDefault="00BA6B2C" w:rsidP="00ED24B4">
      <w:pPr>
        <w:pStyle w:val="maintext"/>
        <w:ind w:firstLine="440"/>
        <w:rPr>
          <w:lang w:val="en-US"/>
        </w:rPr>
      </w:pPr>
    </w:p>
    <w:p w14:paraId="06BADF3F" w14:textId="1210EE0A" w:rsidR="00F06B8B" w:rsidRPr="00393967" w:rsidRDefault="00F06B8B" w:rsidP="00393967">
      <w:pPr>
        <w:pStyle w:val="maintext"/>
        <w:ind w:firstLine="440"/>
      </w:pPr>
      <w:r w:rsidRPr="00393967">
        <w:rPr>
          <w:rFonts w:hint="eastAsia"/>
        </w:rPr>
        <w:t>I</w:t>
      </w:r>
      <w:r w:rsidRPr="00393967">
        <w:t xml:space="preserve">n Release-19, further study for CSI compression is planned in RAN #102 with </w:t>
      </w:r>
      <w:r w:rsidR="00D87BAB">
        <w:t xml:space="preserve">the </w:t>
      </w:r>
      <w:r w:rsidRPr="00393967">
        <w:t>following objectives</w:t>
      </w:r>
      <w:r w:rsidR="00C66E18">
        <w:t>[3]</w:t>
      </w:r>
      <w:r w:rsidR="008D611A">
        <w:t>.</w:t>
      </w:r>
    </w:p>
    <w:tbl>
      <w:tblPr>
        <w:tblStyle w:val="a7"/>
        <w:tblW w:w="0" w:type="auto"/>
        <w:tblLook w:val="04A0" w:firstRow="1" w:lastRow="0" w:firstColumn="1" w:lastColumn="0" w:noHBand="0" w:noVBand="1"/>
      </w:tblPr>
      <w:tblGrid>
        <w:gridCol w:w="9736"/>
      </w:tblGrid>
      <w:tr w:rsidR="00F06B8B" w:rsidRPr="001225B6" w14:paraId="604B5D58" w14:textId="77777777" w:rsidTr="00CD38D3">
        <w:tc>
          <w:tcPr>
            <w:tcW w:w="9962" w:type="dxa"/>
          </w:tcPr>
          <w:p w14:paraId="51E2162F" w14:textId="77777777" w:rsidR="00F06B8B" w:rsidRPr="00FB34E5" w:rsidRDefault="00F06B8B" w:rsidP="00F06B8B">
            <w:pPr>
              <w:widowControl/>
              <w:numPr>
                <w:ilvl w:val="1"/>
                <w:numId w:val="54"/>
              </w:numPr>
              <w:overflowPunct w:val="0"/>
              <w:spacing w:after="120"/>
              <w:ind w:leftChars="28" w:left="427"/>
              <w:textAlignment w:val="baseline"/>
              <w:rPr>
                <w:rFonts w:ascii="Times New Roman" w:hAnsi="Times New Roman" w:cs="Times New Roman"/>
                <w:bCs/>
                <w:sz w:val="22"/>
                <w:szCs w:val="22"/>
              </w:rPr>
            </w:pPr>
            <w:r w:rsidRPr="00FB34E5">
              <w:rPr>
                <w:rFonts w:ascii="Times New Roman" w:hAnsi="Times New Roman" w:cs="Times New Roman"/>
                <w:bCs/>
                <w:sz w:val="22"/>
                <w:szCs w:val="22"/>
              </w:rPr>
              <w:t>For CSI compression (two-sided model), further study ways to:</w:t>
            </w:r>
          </w:p>
          <w:p w14:paraId="6979F4BE"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Improve trade-off between performance and complexity/overhead</w:t>
            </w:r>
          </w:p>
          <w:p w14:paraId="06AF1DE7" w14:textId="77777777" w:rsidR="00F06B8B" w:rsidRPr="00FB34E5" w:rsidRDefault="00F06B8B" w:rsidP="00F06B8B">
            <w:pPr>
              <w:widowControl/>
              <w:numPr>
                <w:ilvl w:val="3"/>
                <w:numId w:val="54"/>
              </w:numPr>
              <w:overflowPunct w:val="0"/>
              <w:spacing w:after="120"/>
              <w:ind w:leftChars="682" w:left="1997"/>
              <w:textAlignment w:val="baseline"/>
              <w:rPr>
                <w:rFonts w:ascii="Times New Roman" w:hAnsi="Times New Roman" w:cs="Times New Roman"/>
                <w:bCs/>
                <w:sz w:val="22"/>
                <w:szCs w:val="22"/>
              </w:rPr>
            </w:pPr>
            <w:r w:rsidRPr="00FB34E5">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071AEA95"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Alleviate/resolve issues related to inter-vendor training collaboration.</w:t>
            </w:r>
          </w:p>
          <w:p w14:paraId="01A634FC" w14:textId="757B5E61" w:rsidR="00F06B8B" w:rsidRPr="00FB34E5" w:rsidRDefault="00F06B8B" w:rsidP="00F06B8B">
            <w:pPr>
              <w:spacing w:after="120"/>
              <w:ind w:leftChars="190" w:left="456"/>
              <w:rPr>
                <w:rFonts w:ascii="Times New Roman" w:hAnsi="Times New Roman" w:cs="Times New Roman"/>
                <w:bCs/>
                <w:sz w:val="22"/>
                <w:szCs w:val="22"/>
              </w:rPr>
            </w:pPr>
            <w:r w:rsidRPr="00FB34E5">
              <w:rPr>
                <w:rFonts w:ascii="Times New Roman" w:hAnsi="Times New Roman" w:cs="Times New Roman"/>
                <w:bCs/>
                <w:sz w:val="22"/>
                <w:szCs w:val="22"/>
              </w:rPr>
              <w:t xml:space="preserve">while addressing other aspects requiring further study/conclusion as captured in the conclusions section of the TR 38.843. </w:t>
            </w:r>
          </w:p>
        </w:tc>
      </w:tr>
    </w:tbl>
    <w:p w14:paraId="5CFDE6E5" w14:textId="77777777" w:rsidR="005E3F0C" w:rsidRDefault="005E3F0C" w:rsidP="00ED24B4">
      <w:pPr>
        <w:pStyle w:val="maintext"/>
        <w:ind w:firstLine="440"/>
      </w:pPr>
    </w:p>
    <w:p w14:paraId="3C96219C" w14:textId="5B1724FA" w:rsidR="00740807" w:rsidRPr="00393967" w:rsidRDefault="00BB02CA" w:rsidP="00393967">
      <w:pPr>
        <w:pStyle w:val="maintext"/>
        <w:ind w:firstLine="440"/>
      </w:pPr>
      <w:r w:rsidRPr="00393967">
        <w:t>In t</w:t>
      </w:r>
      <w:r w:rsidR="00C33E1F" w:rsidRPr="00393967">
        <w:t>his contribution</w:t>
      </w:r>
      <w:r w:rsidRPr="00393967">
        <w:t>, we</w:t>
      </w:r>
      <w:r w:rsidR="00C33E1F" w:rsidRPr="00393967">
        <w:t xml:space="preserve"> present</w:t>
      </w:r>
      <w:r w:rsidRPr="00393967">
        <w:t xml:space="preserve"> our</w:t>
      </w:r>
      <w:r w:rsidR="00C33E1F" w:rsidRPr="00393967">
        <w:t xml:space="preserve"> views on</w:t>
      </w:r>
      <w:r w:rsidR="00564172" w:rsidRPr="00393967">
        <w:t xml:space="preserve"> AI/ML for CSI </w:t>
      </w:r>
      <w:r w:rsidR="00C72D87" w:rsidRPr="00393967">
        <w:t xml:space="preserve">compression </w:t>
      </w:r>
      <w:r w:rsidR="00477843" w:rsidRPr="00393967">
        <w:t>sub</w:t>
      </w:r>
      <w:r w:rsidR="00243659">
        <w:t>-</w:t>
      </w:r>
      <w:r w:rsidR="00477843" w:rsidRPr="00393967">
        <w:t xml:space="preserve">use case </w:t>
      </w:r>
      <w:r w:rsidR="00C72D87" w:rsidRPr="00393967">
        <w:t xml:space="preserve">for the </w:t>
      </w:r>
      <w:r w:rsidR="00693B2C" w:rsidRPr="00393967">
        <w:t>further</w:t>
      </w:r>
      <w:r w:rsidR="00C72D87" w:rsidRPr="00393967">
        <w:t xml:space="preserve"> study </w:t>
      </w:r>
      <w:r w:rsidR="00D9509A">
        <w:t>of</w:t>
      </w:r>
      <w:r w:rsidR="00C72D87" w:rsidRPr="00393967">
        <w:t xml:space="preserve"> AI/ML for NR Air Interface</w:t>
      </w:r>
      <w:r w:rsidR="00393967">
        <w:t xml:space="preserve"> in Release-19</w:t>
      </w:r>
      <w:r w:rsidR="00740807" w:rsidRPr="00393967">
        <w:t>.</w:t>
      </w: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0585E42" w14:textId="11C9E4BB" w:rsidR="002307F0" w:rsidRDefault="00D67F0C" w:rsidP="00CC7160">
      <w:pPr>
        <w:pStyle w:val="2"/>
        <w:wordWrap/>
        <w:spacing w:after="120"/>
      </w:pPr>
      <w:r>
        <w:t>Improving t</w:t>
      </w:r>
      <w:r w:rsidR="00A35D9A">
        <w:t xml:space="preserve">rade-off </w:t>
      </w:r>
      <w:r>
        <w:t xml:space="preserve">between </w:t>
      </w:r>
      <w:r w:rsidR="00A35D9A">
        <w:t>performance and complexity</w:t>
      </w:r>
      <w:r w:rsidR="00B02167">
        <w:t>/overhead</w:t>
      </w:r>
      <w:r w:rsidR="00A35D9A">
        <w:t xml:space="preserve"> </w:t>
      </w:r>
    </w:p>
    <w:p w14:paraId="76A6C0DF" w14:textId="1F46D707" w:rsidR="0070696A" w:rsidRPr="0070696A" w:rsidRDefault="0070696A" w:rsidP="00AA2BD3">
      <w:pPr>
        <w:pStyle w:val="maintext"/>
        <w:ind w:firstLine="440"/>
        <w:rPr>
          <w:lang w:val="en-US"/>
        </w:rPr>
      </w:pPr>
      <w:r w:rsidRPr="0070696A">
        <w:rPr>
          <w:lang w:val="en-US"/>
        </w:rPr>
        <w:t xml:space="preserve">During the </w:t>
      </w:r>
      <w:r>
        <w:rPr>
          <w:lang w:val="en-US"/>
        </w:rPr>
        <w:t>study</w:t>
      </w:r>
      <w:r w:rsidRPr="0070696A">
        <w:rPr>
          <w:lang w:val="en-US"/>
        </w:rPr>
        <w:t xml:space="preserve"> of AI/ML for NR Air Interface in Release-18, the spatial-frequency domain CSI compression employing a two-sided AI model has been chosen for enhancement of CSI feedback in RAN1. This particular sub-use case is unique among all other</w:t>
      </w:r>
      <w:r>
        <w:rPr>
          <w:lang w:val="en-US"/>
        </w:rPr>
        <w:t xml:space="preserve"> sub-use cases</w:t>
      </w:r>
      <w:r w:rsidRPr="0070696A">
        <w:rPr>
          <w:lang w:val="en-US"/>
        </w:rPr>
        <w:t xml:space="preserve"> studied, as it exclusively relies on the two-sided AI model structure.</w:t>
      </w:r>
    </w:p>
    <w:p w14:paraId="64E23EBE" w14:textId="77777777" w:rsidR="0070696A" w:rsidRDefault="0070696A" w:rsidP="00AA2BD3">
      <w:pPr>
        <w:pStyle w:val="maintext"/>
        <w:ind w:firstLine="440"/>
      </w:pPr>
    </w:p>
    <w:p w14:paraId="76162677" w14:textId="0AE267FB" w:rsidR="00613805" w:rsidRDefault="0070696A" w:rsidP="00AA2BD3">
      <w:pPr>
        <w:pStyle w:val="maintext"/>
        <w:ind w:firstLine="440"/>
        <w:rPr>
          <w:lang w:val="en-US"/>
        </w:rPr>
      </w:pPr>
      <w:r w:rsidRPr="0070696A">
        <w:rPr>
          <w:lang w:val="en-US"/>
        </w:rPr>
        <w:t>The two-sided AI model structure facilitates CSI compression through the collaborative inference of the CSI compression AI model on the UE and the CSI reconstruction AI model on the</w:t>
      </w:r>
      <w:r w:rsidR="003723FE">
        <w:rPr>
          <w:lang w:val="en-US"/>
        </w:rPr>
        <w:t xml:space="preserve"> NW</w:t>
      </w:r>
      <w:r w:rsidRPr="0070696A">
        <w:rPr>
          <w:lang w:val="en-US"/>
        </w:rPr>
        <w:t xml:space="preserve">. In the Release-18 study, the evaluation of AI/ML CSI compression included an assessment of performance and complexity, specifically focusing on parameters and computational aspects, which were </w:t>
      </w:r>
      <w:r w:rsidR="00CC4F4F">
        <w:rPr>
          <w:lang w:val="en-US"/>
        </w:rPr>
        <w:t>summarized</w:t>
      </w:r>
      <w:r w:rsidRPr="0070696A">
        <w:rPr>
          <w:lang w:val="en-US"/>
        </w:rPr>
        <w:t xml:space="preserve"> in the TR</w:t>
      </w:r>
      <w:r w:rsidR="004458EB">
        <w:rPr>
          <w:lang w:val="en-US"/>
        </w:rPr>
        <w:t xml:space="preserve"> [2]</w:t>
      </w:r>
      <w:r w:rsidRPr="0070696A">
        <w:rPr>
          <w:lang w:val="en-US"/>
        </w:rPr>
        <w:t>.</w:t>
      </w:r>
    </w:p>
    <w:p w14:paraId="7AD859D4" w14:textId="6D3CB1F6" w:rsidR="00AA2BD3" w:rsidRDefault="00AA2BD3" w:rsidP="00AA2BD3">
      <w:pPr>
        <w:pStyle w:val="maintext"/>
        <w:ind w:firstLine="440"/>
        <w:rPr>
          <w:lang w:val="en-US"/>
        </w:rPr>
      </w:pPr>
    </w:p>
    <w:p w14:paraId="3ED72A7D" w14:textId="7F3A1F59" w:rsidR="00F71A37" w:rsidRDefault="00F71A37" w:rsidP="00AA2BD3">
      <w:pPr>
        <w:pStyle w:val="maintext"/>
        <w:ind w:firstLine="440"/>
        <w:rPr>
          <w:lang w:val="en-US"/>
        </w:rPr>
      </w:pPr>
      <w:r w:rsidRPr="00F71A37">
        <w:rPr>
          <w:lang w:val="en-US"/>
        </w:rPr>
        <w:t>Based on the fin</w:t>
      </w:r>
      <w:r>
        <w:rPr>
          <w:lang w:val="en-US"/>
        </w:rPr>
        <w:t>dings captured</w:t>
      </w:r>
      <w:r w:rsidRPr="00F71A37">
        <w:rPr>
          <w:lang w:val="en-US"/>
        </w:rPr>
        <w:t xml:space="preserve"> in the TR, there </w:t>
      </w:r>
      <w:r>
        <w:rPr>
          <w:lang w:val="en-US"/>
        </w:rPr>
        <w:t>are</w:t>
      </w:r>
      <w:r w:rsidRPr="00F71A37">
        <w:rPr>
          <w:lang w:val="en-US"/>
        </w:rPr>
        <w:t xml:space="preserve"> performance improvement</w:t>
      </w:r>
      <w:r w:rsidR="00FE5DCB">
        <w:rPr>
          <w:lang w:val="en-US"/>
        </w:rPr>
        <w:t>s</w:t>
      </w:r>
      <w:r w:rsidRPr="00F71A37">
        <w:rPr>
          <w:lang w:val="en-US"/>
        </w:rPr>
        <w:t xml:space="preserve"> in AI/ML-based CSI compression compared to the baseline CSI feedback</w:t>
      </w:r>
      <w:r w:rsidR="00FE5DCB">
        <w:rPr>
          <w:lang w:val="en-US"/>
        </w:rPr>
        <w:t xml:space="preserve"> (i.e., R16 enhanced TypeII codebook)</w:t>
      </w:r>
      <w:r w:rsidRPr="00F71A37">
        <w:rPr>
          <w:lang w:val="en-US"/>
        </w:rPr>
        <w:t xml:space="preserve">. For instance, utilizing an AI model with several tens of MFLOPs in both UE and </w:t>
      </w:r>
      <w:r w:rsidR="00DE1205">
        <w:rPr>
          <w:lang w:val="en-US"/>
        </w:rPr>
        <w:t>NW</w:t>
      </w:r>
      <w:r w:rsidRPr="00F71A37">
        <w:rPr>
          <w:lang w:val="en-US"/>
        </w:rPr>
        <w:t xml:space="preserve"> resulted in a performance gain of approximately -0.5% to 10% in UPT for 40% to 69% RU. Despite this observed improvement, the overall advantage of the sub-use case was somewhat diminished due to additional challenges associated with two-sided inferences. These challenges encompassed aspects such as life cycle management, alignments, and the pairing intricacies of the two-sided AI model.</w:t>
      </w:r>
    </w:p>
    <w:p w14:paraId="14775EE0" w14:textId="77777777" w:rsidR="00E679E8" w:rsidRDefault="00E679E8" w:rsidP="00ED24B4">
      <w:pPr>
        <w:pStyle w:val="maintext"/>
        <w:ind w:firstLine="440"/>
        <w:rPr>
          <w:lang w:val="en-US"/>
        </w:rPr>
      </w:pPr>
    </w:p>
    <w:p w14:paraId="68B3B093" w14:textId="35B9089D" w:rsidR="00FE5DCB" w:rsidRDefault="00FE5DCB" w:rsidP="00ED24B4">
      <w:pPr>
        <w:pStyle w:val="maintext"/>
        <w:ind w:firstLine="440"/>
        <w:rPr>
          <w:lang w:val="en-US"/>
        </w:rPr>
      </w:pPr>
      <w:r w:rsidRPr="00FE5DCB">
        <w:rPr>
          <w:lang w:val="en-US"/>
        </w:rPr>
        <w:t xml:space="preserve">From our perspective, exploring a more refined </w:t>
      </w:r>
      <w:r>
        <w:rPr>
          <w:lang w:val="en-US"/>
        </w:rPr>
        <w:t>tradeoff</w:t>
      </w:r>
      <w:r w:rsidRPr="00FE5DCB">
        <w:rPr>
          <w:lang w:val="en-US"/>
        </w:rPr>
        <w:t xml:space="preserve"> between performance and complexity in CSI compression could be more persuasive </w:t>
      </w:r>
      <w:r w:rsidR="00DD21B9">
        <w:rPr>
          <w:lang w:val="en-US"/>
        </w:rPr>
        <w:t xml:space="preserve">toward </w:t>
      </w:r>
      <w:r w:rsidRPr="00FE5DCB">
        <w:rPr>
          <w:lang w:val="en-US"/>
        </w:rPr>
        <w:t xml:space="preserve">normative </w:t>
      </w:r>
      <w:r>
        <w:rPr>
          <w:lang w:val="en-US"/>
        </w:rPr>
        <w:t>works</w:t>
      </w:r>
      <w:r w:rsidRPr="00FE5DCB">
        <w:rPr>
          <w:lang w:val="en-US"/>
        </w:rPr>
        <w:t>. Enhancing tradeoffs can be accomplished by either: (1) augmenting the efficacy of AI/ML-based CSI compression or (2) diminishing the complexity of AI/ML models.</w:t>
      </w:r>
    </w:p>
    <w:p w14:paraId="3B6402F1" w14:textId="77777777" w:rsidR="00B26689" w:rsidRDefault="00B26689" w:rsidP="00ED24B4">
      <w:pPr>
        <w:pStyle w:val="maintext"/>
        <w:ind w:firstLine="440"/>
        <w:rPr>
          <w:lang w:val="en-US"/>
        </w:rPr>
      </w:pPr>
    </w:p>
    <w:p w14:paraId="51BBFD33" w14:textId="13DD40CC" w:rsidR="007F235F" w:rsidRDefault="00970486" w:rsidP="00ED24B4">
      <w:pPr>
        <w:pStyle w:val="maintext"/>
        <w:ind w:firstLine="440"/>
        <w:rPr>
          <w:lang w:val="en-US"/>
        </w:rPr>
      </w:pPr>
      <w:r>
        <w:rPr>
          <w:lang w:val="en-US"/>
        </w:rPr>
        <w:t>T</w:t>
      </w:r>
      <w:r w:rsidR="0045598C" w:rsidRPr="0045598C">
        <w:rPr>
          <w:lang w:val="en-US"/>
        </w:rPr>
        <w:t xml:space="preserve">o enhance the performance of AI/ML-based CSI compression, the </w:t>
      </w:r>
      <w:r w:rsidR="00B0780F">
        <w:rPr>
          <w:lang w:val="en-US"/>
        </w:rPr>
        <w:t>WG</w:t>
      </w:r>
      <w:r w:rsidR="0045598C" w:rsidRPr="0045598C">
        <w:rPr>
          <w:lang w:val="en-US"/>
        </w:rPr>
        <w:t xml:space="preserve"> can </w:t>
      </w:r>
      <w:r w:rsidR="0045598C">
        <w:rPr>
          <w:lang w:val="en-US"/>
        </w:rPr>
        <w:t xml:space="preserve">consider </w:t>
      </w:r>
      <w:r w:rsidR="0045598C" w:rsidRPr="0045598C">
        <w:rPr>
          <w:lang w:val="en-US"/>
        </w:rPr>
        <w:t>the following directions</w:t>
      </w:r>
      <w:r w:rsidR="00B0780F">
        <w:rPr>
          <w:lang w:val="en-US"/>
        </w:rPr>
        <w:t xml:space="preserve"> for further study</w:t>
      </w:r>
      <w:r w:rsidR="0045598C" w:rsidRPr="0045598C">
        <w:rPr>
          <w:lang w:val="en-US"/>
        </w:rPr>
        <w:t>:</w:t>
      </w:r>
    </w:p>
    <w:p w14:paraId="3558962F" w14:textId="09C1B06B" w:rsidR="007F235F" w:rsidRDefault="007F235F" w:rsidP="007F235F">
      <w:pPr>
        <w:pStyle w:val="maintext"/>
        <w:numPr>
          <w:ilvl w:val="0"/>
          <w:numId w:val="55"/>
        </w:numPr>
        <w:ind w:firstLineChars="0"/>
        <w:rPr>
          <w:lang w:val="en-US"/>
        </w:rPr>
      </w:pPr>
      <w:r>
        <w:rPr>
          <w:lang w:val="en-US"/>
        </w:rPr>
        <w:t>Spatial-frequency-time</w:t>
      </w:r>
      <w:r w:rsidR="00787209">
        <w:rPr>
          <w:lang w:val="en-US"/>
        </w:rPr>
        <w:t xml:space="preserve"> </w:t>
      </w:r>
      <w:r w:rsidR="00E30B88">
        <w:rPr>
          <w:lang w:val="en-US"/>
        </w:rPr>
        <w:t>(SFT)</w:t>
      </w:r>
      <w:r>
        <w:rPr>
          <w:lang w:val="en-US"/>
        </w:rPr>
        <w:t xml:space="preserve"> domain CSI compression</w:t>
      </w:r>
    </w:p>
    <w:p w14:paraId="60195494" w14:textId="2273E162" w:rsidR="005D7037" w:rsidRPr="007F235F" w:rsidRDefault="005D7037" w:rsidP="007F235F">
      <w:pPr>
        <w:pStyle w:val="maintext"/>
        <w:numPr>
          <w:ilvl w:val="0"/>
          <w:numId w:val="55"/>
        </w:numPr>
        <w:ind w:firstLineChars="0"/>
        <w:rPr>
          <w:lang w:val="en-US"/>
        </w:rPr>
      </w:pPr>
      <w:r>
        <w:rPr>
          <w:lang w:val="en-US"/>
        </w:rPr>
        <w:t>Cell/site/scenario</w:t>
      </w:r>
      <w:r w:rsidR="00260B52">
        <w:rPr>
          <w:lang w:val="en-US"/>
        </w:rPr>
        <w:t xml:space="preserve"> specific model for CSI compression</w:t>
      </w:r>
      <w:r w:rsidR="00245CCE">
        <w:rPr>
          <w:lang w:val="en-US"/>
        </w:rPr>
        <w:t>.</w:t>
      </w:r>
    </w:p>
    <w:p w14:paraId="5A8F2845" w14:textId="77777777" w:rsidR="00702CF8" w:rsidRDefault="00702CF8" w:rsidP="00ED24B4">
      <w:pPr>
        <w:pStyle w:val="maintext"/>
        <w:ind w:firstLine="440"/>
        <w:rPr>
          <w:lang w:val="en-US"/>
        </w:rPr>
      </w:pPr>
    </w:p>
    <w:p w14:paraId="21FDE675" w14:textId="66709D26" w:rsidR="00D56033" w:rsidRDefault="00D56033" w:rsidP="00ED24B4">
      <w:pPr>
        <w:pStyle w:val="maintext"/>
        <w:ind w:firstLine="440"/>
        <w:rPr>
          <w:lang w:val="en-US"/>
        </w:rPr>
      </w:pPr>
      <w:r>
        <w:rPr>
          <w:rFonts w:hint="eastAsia"/>
          <w:lang w:val="en-US"/>
        </w:rPr>
        <w:t>T</w:t>
      </w:r>
      <w:r>
        <w:rPr>
          <w:lang w:val="en-US"/>
        </w:rPr>
        <w:t>o reduce the complexity</w:t>
      </w:r>
      <w:r w:rsidR="00D81445">
        <w:rPr>
          <w:lang w:val="en-US"/>
        </w:rPr>
        <w:t>/overhead</w:t>
      </w:r>
      <w:r>
        <w:rPr>
          <w:lang w:val="en-US"/>
        </w:rPr>
        <w:t xml:space="preserve"> of AI/ML model for CSI compression, the following direction can be further investigated</w:t>
      </w:r>
      <w:r w:rsidR="00117FB3">
        <w:rPr>
          <w:lang w:val="en-US"/>
        </w:rPr>
        <w:t xml:space="preserve"> for further study</w:t>
      </w:r>
      <w:r>
        <w:rPr>
          <w:lang w:val="en-US"/>
        </w:rPr>
        <w:t>:</w:t>
      </w:r>
    </w:p>
    <w:p w14:paraId="400284F7" w14:textId="1289B4A4" w:rsidR="00D56033" w:rsidRPr="007F235F" w:rsidRDefault="00D56033" w:rsidP="00D56033">
      <w:pPr>
        <w:pStyle w:val="maintext"/>
        <w:numPr>
          <w:ilvl w:val="0"/>
          <w:numId w:val="55"/>
        </w:numPr>
        <w:ind w:firstLineChars="0"/>
        <w:rPr>
          <w:lang w:val="en-US"/>
        </w:rPr>
      </w:pPr>
      <w:r>
        <w:rPr>
          <w:rFonts w:hint="eastAsia"/>
          <w:lang w:val="en-US"/>
        </w:rPr>
        <w:t>C</w:t>
      </w:r>
      <w:r>
        <w:rPr>
          <w:lang w:val="en-US"/>
        </w:rPr>
        <w:t>ell/site</w:t>
      </w:r>
      <w:r w:rsidR="005D7037">
        <w:rPr>
          <w:lang w:val="en-US"/>
        </w:rPr>
        <w:t>/scenario</w:t>
      </w:r>
      <w:r>
        <w:rPr>
          <w:lang w:val="en-US"/>
        </w:rPr>
        <w:t xml:space="preserve"> specific </w:t>
      </w:r>
      <w:r w:rsidR="005D7037">
        <w:rPr>
          <w:lang w:val="en-US"/>
        </w:rPr>
        <w:t xml:space="preserve">model </w:t>
      </w:r>
      <w:r>
        <w:rPr>
          <w:lang w:val="en-US"/>
        </w:rPr>
        <w:t>for CSI compression</w:t>
      </w:r>
      <w:r w:rsidR="007553D8">
        <w:rPr>
          <w:lang w:val="en-US"/>
        </w:rPr>
        <w:t>.</w:t>
      </w:r>
    </w:p>
    <w:p w14:paraId="0DF9AD3D" w14:textId="77777777" w:rsidR="006754E4" w:rsidRDefault="006754E4" w:rsidP="00ED24B4">
      <w:pPr>
        <w:pStyle w:val="maintext"/>
        <w:ind w:firstLine="440"/>
        <w:rPr>
          <w:lang w:val="en-US"/>
        </w:rPr>
      </w:pPr>
    </w:p>
    <w:p w14:paraId="57D22C87" w14:textId="6EF05439" w:rsidR="00450A94" w:rsidRDefault="006754E4" w:rsidP="00ED24B4">
      <w:pPr>
        <w:pStyle w:val="maintext"/>
        <w:ind w:firstLine="440"/>
        <w:rPr>
          <w:lang w:val="en-US"/>
        </w:rPr>
      </w:pPr>
      <w:r w:rsidRPr="006754E4">
        <w:rPr>
          <w:lang w:val="en-US"/>
        </w:rPr>
        <w:t xml:space="preserve">The SFT domain CSI compression </w:t>
      </w:r>
      <w:r>
        <w:rPr>
          <w:lang w:val="en-US"/>
        </w:rPr>
        <w:t>sub-use case is</w:t>
      </w:r>
      <w:r w:rsidRPr="006754E4">
        <w:rPr>
          <w:lang w:val="en-US"/>
        </w:rPr>
        <w:t xml:space="preserve"> distinguished from the SF (Spatial-</w:t>
      </w:r>
      <w:r w:rsidR="009A3F12">
        <w:rPr>
          <w:lang w:val="en-US"/>
        </w:rPr>
        <w:t>frequency</w:t>
      </w:r>
      <w:r w:rsidRPr="006754E4">
        <w:rPr>
          <w:lang w:val="en-US"/>
        </w:rPr>
        <w:t>) domain CSI compression sub-case based on the utilization of past input CSI(s), CSI feedback message(s), and output CSI(s) in the CSI generation/reconstruction AI models. This utilization has the potential to enhance the accuracy of reconstructing the output CSI</w:t>
      </w:r>
      <w:r w:rsidR="002E38DB">
        <w:rPr>
          <w:lang w:val="en-US"/>
        </w:rPr>
        <w:t xml:space="preserve"> </w:t>
      </w:r>
      <w:r w:rsidR="002E38DB" w:rsidRPr="006754E4">
        <w:rPr>
          <w:lang w:val="en-US"/>
        </w:rPr>
        <w:t>in scenarios where periodic and semi-persistent CSI reports are configured</w:t>
      </w:r>
      <w:r w:rsidR="002E38DB">
        <w:rPr>
          <w:lang w:val="en-US"/>
        </w:rPr>
        <w:t xml:space="preserve"> </w:t>
      </w:r>
      <w:r w:rsidRPr="006754E4">
        <w:rPr>
          <w:lang w:val="en-US"/>
        </w:rPr>
        <w:t>compared to AI models that only rely on the current input CSI and CSI message in the SF domain CSI compression.</w:t>
      </w:r>
    </w:p>
    <w:p w14:paraId="10DFD650" w14:textId="77777777" w:rsidR="000115C8" w:rsidRDefault="000115C8" w:rsidP="00ED24B4">
      <w:pPr>
        <w:pStyle w:val="maintext"/>
        <w:ind w:firstLine="440"/>
        <w:rPr>
          <w:lang w:val="en-US"/>
        </w:rPr>
      </w:pPr>
    </w:p>
    <w:p w14:paraId="04FE23CA" w14:textId="1045476F" w:rsidR="00390047" w:rsidRDefault="00644A50" w:rsidP="00ED24B4">
      <w:pPr>
        <w:pStyle w:val="maintext"/>
        <w:ind w:firstLine="440"/>
        <w:rPr>
          <w:lang w:val="en-US"/>
        </w:rPr>
      </w:pPr>
      <w:r>
        <w:rPr>
          <w:lang w:val="en-US"/>
        </w:rPr>
        <w:t>Developing c</w:t>
      </w:r>
      <w:r w:rsidR="006D02CB" w:rsidRPr="006D02CB">
        <w:rPr>
          <w:lang w:val="en-US"/>
        </w:rPr>
        <w:t>ell/site/scenario</w:t>
      </w:r>
      <w:r w:rsidR="006D02CB">
        <w:rPr>
          <w:lang w:val="en-US"/>
        </w:rPr>
        <w:t>-</w:t>
      </w:r>
      <w:r w:rsidR="006D02CB" w:rsidRPr="006D02CB">
        <w:rPr>
          <w:lang w:val="en-US"/>
        </w:rPr>
        <w:t>specific model</w:t>
      </w:r>
      <w:r>
        <w:rPr>
          <w:lang w:val="en-US"/>
        </w:rPr>
        <w:t>s</w:t>
      </w:r>
      <w:r w:rsidR="00FC141F">
        <w:rPr>
          <w:lang w:val="en-US"/>
        </w:rPr>
        <w:t xml:space="preserve"> </w:t>
      </w:r>
      <w:r w:rsidR="006D02CB" w:rsidRPr="006D02CB">
        <w:rPr>
          <w:lang w:val="en-US"/>
        </w:rPr>
        <w:t>is expected to appropriately limit the diversity of the dataset</w:t>
      </w:r>
      <w:r w:rsidR="00FC141F">
        <w:rPr>
          <w:lang w:val="en-US"/>
        </w:rPr>
        <w:t xml:space="preserve"> </w:t>
      </w:r>
      <w:r w:rsidR="00FC141F" w:rsidRPr="006D02CB">
        <w:rPr>
          <w:lang w:val="en-US"/>
        </w:rPr>
        <w:t>by constraining the training data</w:t>
      </w:r>
      <w:r w:rsidR="00FC141F">
        <w:rPr>
          <w:lang w:val="en-US"/>
        </w:rPr>
        <w:t xml:space="preserve"> to the specific cell/site/scenarios</w:t>
      </w:r>
      <w:r w:rsidR="00177B32">
        <w:rPr>
          <w:lang w:val="en-US"/>
        </w:rPr>
        <w:t>.</w:t>
      </w:r>
      <w:r w:rsidR="00337D7B">
        <w:rPr>
          <w:lang w:val="en-US"/>
        </w:rPr>
        <w:t xml:space="preserve"> </w:t>
      </w:r>
      <w:r w:rsidR="00337D7B" w:rsidRPr="00337D7B">
        <w:rPr>
          <w:lang w:val="en-US"/>
        </w:rPr>
        <w:t xml:space="preserve">Limiting the diversity of the </w:t>
      </w:r>
      <w:r w:rsidR="00337D7B">
        <w:rPr>
          <w:lang w:val="en-US"/>
        </w:rPr>
        <w:t xml:space="preserve">training </w:t>
      </w:r>
      <w:r w:rsidR="00337D7B" w:rsidRPr="00337D7B">
        <w:rPr>
          <w:lang w:val="en-US"/>
        </w:rPr>
        <w:t>data will contribute to reducing the complexity of the AI model while still attaining satisfactory performance</w:t>
      </w:r>
      <w:r w:rsidR="00337D7B">
        <w:rPr>
          <w:lang w:val="en-US"/>
        </w:rPr>
        <w:t xml:space="preserve"> enhancement</w:t>
      </w:r>
      <w:r w:rsidR="002A731D">
        <w:rPr>
          <w:lang w:val="en-US"/>
        </w:rPr>
        <w:t xml:space="preserve"> to the baseline </w:t>
      </w:r>
      <w:r w:rsidR="005D795D">
        <w:rPr>
          <w:lang w:val="en-US"/>
        </w:rPr>
        <w:t xml:space="preserve">CSI feedback </w:t>
      </w:r>
      <w:r w:rsidR="002A731D">
        <w:rPr>
          <w:lang w:val="en-US"/>
        </w:rPr>
        <w:t>method</w:t>
      </w:r>
      <w:r w:rsidR="00337D7B" w:rsidRPr="00337D7B">
        <w:rPr>
          <w:lang w:val="en-US"/>
        </w:rPr>
        <w:t>.</w:t>
      </w:r>
      <w:r w:rsidR="007160AF">
        <w:rPr>
          <w:lang w:val="en-US"/>
        </w:rPr>
        <w:t xml:space="preserve"> </w:t>
      </w:r>
      <w:r w:rsidR="00257FB7" w:rsidRPr="00257FB7">
        <w:rPr>
          <w:lang w:val="en-US"/>
        </w:rPr>
        <w:t xml:space="preserve">To </w:t>
      </w:r>
      <w:r w:rsidR="00257FB7">
        <w:rPr>
          <w:lang w:val="en-US"/>
        </w:rPr>
        <w:t>develop</w:t>
      </w:r>
      <w:r w:rsidR="00257FB7" w:rsidRPr="00257FB7">
        <w:rPr>
          <w:lang w:val="en-US"/>
        </w:rPr>
        <w:t xml:space="preserve"> </w:t>
      </w:r>
      <w:r w:rsidR="00257FB7">
        <w:rPr>
          <w:lang w:val="en-US"/>
        </w:rPr>
        <w:t xml:space="preserve">AI </w:t>
      </w:r>
      <w:r w:rsidR="00257FB7" w:rsidRPr="00257FB7">
        <w:rPr>
          <w:lang w:val="en-US"/>
        </w:rPr>
        <w:t>model</w:t>
      </w:r>
      <w:r w:rsidR="00257FB7">
        <w:rPr>
          <w:lang w:val="en-US"/>
        </w:rPr>
        <w:t>s</w:t>
      </w:r>
      <w:r w:rsidR="00257FB7" w:rsidRPr="00257FB7">
        <w:rPr>
          <w:lang w:val="en-US"/>
        </w:rPr>
        <w:t xml:space="preserve"> </w:t>
      </w:r>
      <w:r w:rsidR="00257FB7">
        <w:rPr>
          <w:lang w:val="en-US"/>
        </w:rPr>
        <w:t xml:space="preserve">that are </w:t>
      </w:r>
      <w:r w:rsidR="00257FB7" w:rsidRPr="00257FB7">
        <w:rPr>
          <w:lang w:val="en-US"/>
        </w:rPr>
        <w:t>tailored to</w:t>
      </w:r>
      <w:r w:rsidR="00257FB7">
        <w:rPr>
          <w:lang w:val="en-US"/>
        </w:rPr>
        <w:t xml:space="preserve"> </w:t>
      </w:r>
      <w:r w:rsidR="00257FB7" w:rsidRPr="00257FB7">
        <w:rPr>
          <w:lang w:val="en-US"/>
        </w:rPr>
        <w:t xml:space="preserve">specific </w:t>
      </w:r>
      <w:r w:rsidR="00257FB7">
        <w:rPr>
          <w:lang w:val="en-US"/>
        </w:rPr>
        <w:t>cell/site/scenario(s)</w:t>
      </w:r>
      <w:r w:rsidR="00257FB7" w:rsidRPr="00257FB7">
        <w:rPr>
          <w:lang w:val="en-US"/>
        </w:rPr>
        <w:t xml:space="preserve">, it is essential to discuss </w:t>
      </w:r>
      <w:r w:rsidR="00277AB3">
        <w:rPr>
          <w:lang w:val="en-US"/>
        </w:rPr>
        <w:t>the scope</w:t>
      </w:r>
      <w:r w:rsidR="00162D4B">
        <w:rPr>
          <w:lang w:val="en-US"/>
        </w:rPr>
        <w:t xml:space="preserve"> </w:t>
      </w:r>
      <w:r w:rsidR="00C31D5A">
        <w:rPr>
          <w:lang w:val="en-US"/>
        </w:rPr>
        <w:t xml:space="preserve">and method </w:t>
      </w:r>
      <w:r w:rsidR="00277AB3">
        <w:rPr>
          <w:lang w:val="en-US"/>
        </w:rPr>
        <w:t>of data collection and method</w:t>
      </w:r>
      <w:r w:rsidR="005664F5">
        <w:rPr>
          <w:lang w:val="en-US"/>
        </w:rPr>
        <w:t>s</w:t>
      </w:r>
      <w:r w:rsidR="00277AB3">
        <w:rPr>
          <w:lang w:val="en-US"/>
        </w:rPr>
        <w:t xml:space="preserve"> to evaluate the performance of the AI model(s) for the specific cell/site/scenarios</w:t>
      </w:r>
      <w:r w:rsidR="00257FB7" w:rsidRPr="00257FB7">
        <w:rPr>
          <w:lang w:val="en-US"/>
        </w:rPr>
        <w:t>.</w:t>
      </w:r>
    </w:p>
    <w:p w14:paraId="232AD8AD" w14:textId="77777777" w:rsidR="00265B94" w:rsidRDefault="00265B94" w:rsidP="00ED24B4">
      <w:pPr>
        <w:pStyle w:val="maintext"/>
        <w:ind w:firstLine="440"/>
        <w:rPr>
          <w:lang w:val="en-US"/>
        </w:rPr>
      </w:pPr>
    </w:p>
    <w:p w14:paraId="5AB0DDD9" w14:textId="28AF39CA" w:rsidR="00E71185" w:rsidRPr="006E71E0" w:rsidRDefault="00E71185" w:rsidP="00ED24B4">
      <w:pPr>
        <w:pStyle w:val="maintext"/>
        <w:ind w:firstLine="440"/>
        <w:rPr>
          <w:b/>
          <w:bCs/>
          <w:lang w:val="en-US"/>
        </w:rPr>
      </w:pPr>
      <w:r w:rsidRPr="006E71E0">
        <w:rPr>
          <w:rFonts w:hint="eastAsia"/>
          <w:b/>
          <w:bCs/>
          <w:lang w:val="en-US"/>
        </w:rPr>
        <w:t>P</w:t>
      </w:r>
      <w:r w:rsidRPr="006E71E0">
        <w:rPr>
          <w:b/>
          <w:bCs/>
          <w:lang w:val="en-US"/>
        </w:rPr>
        <w:t>roposal</w:t>
      </w:r>
      <w:r w:rsidR="00716270" w:rsidRPr="006E71E0">
        <w:rPr>
          <w:b/>
          <w:bCs/>
          <w:lang w:val="en-US"/>
        </w:rPr>
        <w:t xml:space="preserve"> 1</w:t>
      </w:r>
      <w:r w:rsidRPr="006E71E0">
        <w:rPr>
          <w:b/>
          <w:bCs/>
          <w:lang w:val="en-US"/>
        </w:rPr>
        <w:t>: Consider the Spatial-frequency-time (SFT) domain CSI compression sub-use case for further study.</w:t>
      </w:r>
    </w:p>
    <w:p w14:paraId="04F83FEF" w14:textId="77777777" w:rsidR="00E71185" w:rsidRPr="006E71E0" w:rsidRDefault="00E71185" w:rsidP="00ED24B4">
      <w:pPr>
        <w:pStyle w:val="maintext"/>
        <w:ind w:firstLine="440"/>
        <w:rPr>
          <w:b/>
          <w:bCs/>
          <w:lang w:val="en-US"/>
        </w:rPr>
      </w:pPr>
    </w:p>
    <w:p w14:paraId="04737141" w14:textId="564FA62C" w:rsidR="009E2468" w:rsidRDefault="00CC231B" w:rsidP="00ED24B4">
      <w:pPr>
        <w:pStyle w:val="maintext"/>
        <w:ind w:firstLine="440"/>
        <w:rPr>
          <w:b/>
          <w:bCs/>
        </w:rPr>
      </w:pPr>
      <w:r w:rsidRPr="006E71E0">
        <w:rPr>
          <w:rFonts w:hint="eastAsia"/>
          <w:b/>
          <w:bCs/>
        </w:rPr>
        <w:t>P</w:t>
      </w:r>
      <w:r w:rsidRPr="006E71E0">
        <w:rPr>
          <w:b/>
          <w:bCs/>
        </w:rPr>
        <w:t>roposal 2: Consider the Cell/site/scenario specific model for both the Spatial-frequency (SF) domain and the Spatial-frequency-time (SFT) domain CSI compression</w:t>
      </w:r>
      <w:r>
        <w:rPr>
          <w:b/>
          <w:bCs/>
        </w:rPr>
        <w:t xml:space="preserve"> sub-use cases</w:t>
      </w:r>
      <w:r w:rsidRPr="006E71E0">
        <w:rPr>
          <w:b/>
          <w:bCs/>
        </w:rPr>
        <w:t xml:space="preserve"> for further study, and study the performance </w:t>
      </w:r>
      <w:r>
        <w:rPr>
          <w:b/>
          <w:bCs/>
          <w:lang w:val="en-US"/>
        </w:rPr>
        <w:t>of the Cell/site/scenario specific model</w:t>
      </w:r>
      <w:r w:rsidRPr="006E71E0">
        <w:rPr>
          <w:b/>
          <w:bCs/>
        </w:rPr>
        <w:t xml:space="preserve"> compared to the global models.</w:t>
      </w:r>
    </w:p>
    <w:p w14:paraId="57980AC6" w14:textId="77777777" w:rsidR="00566841" w:rsidRPr="007B6EC6" w:rsidRDefault="00566841" w:rsidP="00ED24B4">
      <w:pPr>
        <w:pStyle w:val="maintext"/>
        <w:ind w:firstLine="440"/>
      </w:pPr>
    </w:p>
    <w:p w14:paraId="7A907F40" w14:textId="3B7A2AE9" w:rsidR="00222C8F" w:rsidRDefault="008A686D" w:rsidP="00222C8F">
      <w:pPr>
        <w:pStyle w:val="2"/>
        <w:wordWrap/>
        <w:spacing w:after="120"/>
      </w:pPr>
      <w:r>
        <w:t>Alleviation of t</w:t>
      </w:r>
      <w:r w:rsidR="00222C8F">
        <w:t>ra</w:t>
      </w:r>
      <w:r w:rsidR="007B4D55">
        <w:t>i</w:t>
      </w:r>
      <w:r w:rsidR="00222C8F">
        <w:t xml:space="preserve">ning </w:t>
      </w:r>
      <w:r w:rsidR="00873744">
        <w:t>c</w:t>
      </w:r>
      <w:r w:rsidR="00222C8F">
        <w:t>ollaboration</w:t>
      </w:r>
      <w:r w:rsidR="00677603">
        <w:t xml:space="preserve"> efforts</w:t>
      </w:r>
    </w:p>
    <w:p w14:paraId="05825D14" w14:textId="7587D228" w:rsidR="003F2673" w:rsidRPr="003F2673" w:rsidRDefault="003F2673" w:rsidP="003F2673">
      <w:pPr>
        <w:pStyle w:val="maintext"/>
        <w:ind w:firstLine="440"/>
        <w:rPr>
          <w:lang w:val="en-US"/>
        </w:rPr>
      </w:pPr>
      <w:r w:rsidRPr="003F2673">
        <w:rPr>
          <w:lang w:val="en-US"/>
        </w:rPr>
        <w:t>The development and inference processes involved in utilizing a two-sided AI model for CSI compression necessitate several additional steps compared to a one-sided AI model (either</w:t>
      </w:r>
      <w:r>
        <w:rPr>
          <w:lang w:val="en-US"/>
        </w:rPr>
        <w:t xml:space="preserve"> on</w:t>
      </w:r>
      <w:r w:rsidRPr="003F2673">
        <w:rPr>
          <w:lang w:val="en-US"/>
        </w:rPr>
        <w:t xml:space="preserve"> UE-side or NW-side) used in other sub-use cases. This is primarily due to the requirement for compatibility between the CSI generation AI model at the UE and the CSI reconstruction AI model at the </w:t>
      </w:r>
      <w:r w:rsidR="00B21422">
        <w:rPr>
          <w:lang w:val="en-US"/>
        </w:rPr>
        <w:t>NW</w:t>
      </w:r>
      <w:r w:rsidRPr="003F2673">
        <w:rPr>
          <w:lang w:val="en-US"/>
        </w:rPr>
        <w:t xml:space="preserve">. Achieving this compatibility involves training </w:t>
      </w:r>
      <w:r w:rsidRPr="003F2673">
        <w:rPr>
          <w:lang w:val="en-US"/>
        </w:rPr>
        <w:lastRenderedPageBreak/>
        <w:t>the pair of AI models jointly in a centralized manner at one of the entities. However, this approach may not be preferred, as the AI model structure and/or trained parameters are regarded as proprietary assets of vendors.</w:t>
      </w:r>
    </w:p>
    <w:p w14:paraId="7539888D" w14:textId="77777777" w:rsidR="003F2673" w:rsidRDefault="003F2673" w:rsidP="003F2673">
      <w:pPr>
        <w:pStyle w:val="maintext"/>
        <w:ind w:firstLine="440"/>
        <w:rPr>
          <w:lang w:val="en-US"/>
        </w:rPr>
      </w:pPr>
      <w:r w:rsidRPr="003F2673">
        <w:rPr>
          <w:rFonts w:hint="eastAsia"/>
          <w:vanish/>
          <w:lang w:val="en-US"/>
        </w:rPr>
        <w:t>양식의</w:t>
      </w:r>
      <w:r w:rsidRPr="003F2673">
        <w:rPr>
          <w:rFonts w:hint="eastAsia"/>
          <w:vanish/>
          <w:lang w:val="en-US"/>
        </w:rPr>
        <w:t xml:space="preserve"> </w:t>
      </w:r>
      <w:r w:rsidRPr="003F2673">
        <w:rPr>
          <w:rFonts w:hint="eastAsia"/>
          <w:vanish/>
          <w:lang w:val="en-US"/>
        </w:rPr>
        <w:t>맨</w:t>
      </w:r>
      <w:r w:rsidRPr="003F2673">
        <w:rPr>
          <w:rFonts w:hint="eastAsia"/>
          <w:vanish/>
          <w:lang w:val="en-US"/>
        </w:rPr>
        <w:t xml:space="preserve"> </w:t>
      </w:r>
      <w:r w:rsidRPr="003F2673">
        <w:rPr>
          <w:rFonts w:hint="eastAsia"/>
          <w:vanish/>
          <w:lang w:val="en-US"/>
        </w:rPr>
        <w:t>위</w:t>
      </w:r>
    </w:p>
    <w:p w14:paraId="6DE21ED7" w14:textId="2BBF5E5C" w:rsidR="00066405" w:rsidRPr="00F06B8B" w:rsidRDefault="00692AE8" w:rsidP="00066405">
      <w:pPr>
        <w:pStyle w:val="maintext"/>
        <w:ind w:firstLine="440"/>
        <w:rPr>
          <w:lang w:val="en-US"/>
        </w:rPr>
      </w:pPr>
      <w:r w:rsidRPr="00692AE8">
        <w:rPr>
          <w:lang w:val="en-US"/>
        </w:rPr>
        <w:t>Alternative training methods</w:t>
      </w:r>
      <w:r>
        <w:rPr>
          <w:lang w:val="en-US"/>
        </w:rPr>
        <w:t xml:space="preserve"> for the two-sided AI models</w:t>
      </w:r>
      <w:r w:rsidRPr="00692AE8">
        <w:rPr>
          <w:lang w:val="en-US"/>
        </w:rPr>
        <w:t>, aside from centralized joint training, were explored in the Release-18 study to address intellectual property concerns across vendors. Type 2 training, known as distributed joint training, relies on forward propagation (FP) and back propagation (BP) across training entities to update model parameters on each side during the training session. On the other hand, Type 3 training, characterized as sequential training, involves one training entity (either UE-side or NW-side) initially conducting training and generating datasets for the training of the other entity</w:t>
      </w:r>
      <w:r w:rsidR="00DA63E4">
        <w:rPr>
          <w:lang w:val="en-US"/>
        </w:rPr>
        <w:t>,</w:t>
      </w:r>
      <w:r w:rsidRPr="00692AE8">
        <w:rPr>
          <w:lang w:val="en-US"/>
        </w:rPr>
        <w:t xml:space="preserve"> and </w:t>
      </w:r>
      <w:r w:rsidR="00DA63E4">
        <w:rPr>
          <w:lang w:val="en-US"/>
        </w:rPr>
        <w:t xml:space="preserve">then </w:t>
      </w:r>
      <w:r w:rsidRPr="00692AE8">
        <w:rPr>
          <w:lang w:val="en-US"/>
        </w:rPr>
        <w:t xml:space="preserve">delivering them </w:t>
      </w:r>
      <w:r w:rsidR="00DA63E4">
        <w:rPr>
          <w:lang w:val="en-US"/>
        </w:rPr>
        <w:t>to the other training entity for the subsequent training</w:t>
      </w:r>
      <w:r w:rsidR="00FE67D6">
        <w:rPr>
          <w:lang w:val="en-US"/>
        </w:rPr>
        <w:t xml:space="preserve"> on the other </w:t>
      </w:r>
      <w:r w:rsidR="009221AB">
        <w:rPr>
          <w:lang w:val="en-US"/>
        </w:rPr>
        <w:t>entity</w:t>
      </w:r>
      <w:r w:rsidRPr="00692AE8">
        <w:rPr>
          <w:lang w:val="en-US"/>
        </w:rPr>
        <w:t>. The study in Release-18 involved an analysis of the advantages and disadvantages of these various training collaborations</w:t>
      </w:r>
      <w:r w:rsidR="008C2A32">
        <w:rPr>
          <w:lang w:val="en-US"/>
        </w:rPr>
        <w:t>[2</w:t>
      </w:r>
      <w:r w:rsidR="008662AF">
        <w:rPr>
          <w:lang w:val="en-US"/>
        </w:rPr>
        <w:t>]</w:t>
      </w:r>
      <w:r w:rsidR="00B42362">
        <w:rPr>
          <w:lang w:val="en-US"/>
        </w:rPr>
        <w:t>.</w:t>
      </w:r>
    </w:p>
    <w:tbl>
      <w:tblPr>
        <w:tblStyle w:val="a7"/>
        <w:tblW w:w="0" w:type="auto"/>
        <w:tblLook w:val="04A0" w:firstRow="1" w:lastRow="0" w:firstColumn="1" w:lastColumn="0" w:noHBand="0" w:noVBand="1"/>
      </w:tblPr>
      <w:tblGrid>
        <w:gridCol w:w="9736"/>
      </w:tblGrid>
      <w:tr w:rsidR="00066405" w:rsidRPr="001225B6" w14:paraId="6887597F" w14:textId="77777777" w:rsidTr="00582A10">
        <w:tc>
          <w:tcPr>
            <w:tcW w:w="9962" w:type="dxa"/>
          </w:tcPr>
          <w:p w14:paraId="1A6512FF" w14:textId="607D4110" w:rsidR="00066405" w:rsidRDefault="0096582F" w:rsidP="00066405">
            <w:pPr>
              <w:pStyle w:val="TH"/>
              <w:keepNext w:val="0"/>
              <w:keepLines w:val="0"/>
              <w:spacing w:after="120"/>
              <w:jc w:val="left"/>
            </w:pPr>
            <w:r>
              <w:t>(</w:t>
            </w:r>
            <w:r w:rsidR="00066405">
              <w:rPr>
                <w:rFonts w:hint="eastAsia"/>
              </w:rPr>
              <w:t>I</w:t>
            </w:r>
            <w:r w:rsidR="00066405">
              <w:t>n Section 5.1 of TR 38.843</w:t>
            </w:r>
            <w:r>
              <w:t>)</w:t>
            </w:r>
          </w:p>
          <w:p w14:paraId="05E55CE3" w14:textId="7D97A0B6" w:rsidR="00066405" w:rsidRPr="00133C49" w:rsidRDefault="00066405" w:rsidP="00066405">
            <w:pPr>
              <w:pStyle w:val="TH"/>
              <w:keepNext w:val="0"/>
              <w:keepLines w:val="0"/>
              <w:spacing w:after="120"/>
            </w:pPr>
            <w:r w:rsidRPr="00133C49">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5"/>
              <w:gridCol w:w="1405"/>
              <w:gridCol w:w="1405"/>
              <w:gridCol w:w="1406"/>
            </w:tblGrid>
            <w:tr w:rsidR="00066405" w:rsidRPr="00133C49" w14:paraId="15985218" w14:textId="77777777" w:rsidTr="00582A10">
              <w:trPr>
                <w:trHeight w:val="79"/>
                <w:jc w:val="center"/>
              </w:trPr>
              <w:tc>
                <w:tcPr>
                  <w:tcW w:w="3284" w:type="dxa"/>
                  <w:vMerge w:val="restart"/>
                  <w:shd w:val="clear" w:color="auto" w:fill="D9D9D9"/>
                </w:tcPr>
                <w:p w14:paraId="4B2933C0" w14:textId="77777777" w:rsidR="00066405" w:rsidRPr="00133C49" w:rsidRDefault="00066405" w:rsidP="00066405">
                  <w:pPr>
                    <w:pStyle w:val="TAH"/>
                    <w:keepNext w:val="0"/>
                    <w:keepLines w:val="0"/>
                    <w:widowControl w:val="0"/>
                    <w:spacing w:after="120"/>
                  </w:pPr>
                  <w:r w:rsidRPr="00133C49">
                    <w:t>Characteristics \ Training Types</w:t>
                  </w:r>
                </w:p>
              </w:tc>
              <w:tc>
                <w:tcPr>
                  <w:tcW w:w="2810" w:type="dxa"/>
                  <w:gridSpan w:val="2"/>
                  <w:shd w:val="clear" w:color="auto" w:fill="D9D9D9"/>
                </w:tcPr>
                <w:p w14:paraId="06B32AF0" w14:textId="77777777" w:rsidR="00066405" w:rsidRPr="00133C49" w:rsidRDefault="00066405" w:rsidP="00066405">
                  <w:pPr>
                    <w:pStyle w:val="TAH"/>
                    <w:keepNext w:val="0"/>
                    <w:keepLines w:val="0"/>
                    <w:widowControl w:val="0"/>
                    <w:spacing w:after="120"/>
                  </w:pPr>
                  <w:r w:rsidRPr="00133C49">
                    <w:t>Type 2</w:t>
                  </w:r>
                </w:p>
              </w:tc>
              <w:tc>
                <w:tcPr>
                  <w:tcW w:w="2811" w:type="dxa"/>
                  <w:gridSpan w:val="2"/>
                  <w:shd w:val="clear" w:color="auto" w:fill="D9D9D9"/>
                </w:tcPr>
                <w:p w14:paraId="2282F907" w14:textId="77777777" w:rsidR="00066405" w:rsidRPr="00133C49" w:rsidRDefault="00066405" w:rsidP="00066405">
                  <w:pPr>
                    <w:pStyle w:val="TAH"/>
                    <w:keepNext w:val="0"/>
                    <w:keepLines w:val="0"/>
                    <w:widowControl w:val="0"/>
                    <w:spacing w:after="120"/>
                  </w:pPr>
                  <w:r w:rsidRPr="00133C49">
                    <w:t>Type 3</w:t>
                  </w:r>
                </w:p>
              </w:tc>
            </w:tr>
            <w:tr w:rsidR="00066405" w:rsidRPr="00133C49" w14:paraId="05D081AB" w14:textId="77777777" w:rsidTr="00582A10">
              <w:trPr>
                <w:trHeight w:val="78"/>
                <w:jc w:val="center"/>
              </w:trPr>
              <w:tc>
                <w:tcPr>
                  <w:tcW w:w="3284" w:type="dxa"/>
                  <w:vMerge/>
                  <w:shd w:val="clear" w:color="auto" w:fill="D9D9D9"/>
                </w:tcPr>
                <w:p w14:paraId="0F922050" w14:textId="77777777" w:rsidR="00066405" w:rsidRPr="00133C49" w:rsidRDefault="00066405" w:rsidP="00066405">
                  <w:pPr>
                    <w:pStyle w:val="TAH"/>
                    <w:keepNext w:val="0"/>
                    <w:keepLines w:val="0"/>
                    <w:widowControl w:val="0"/>
                    <w:spacing w:after="120"/>
                  </w:pPr>
                </w:p>
              </w:tc>
              <w:tc>
                <w:tcPr>
                  <w:tcW w:w="1405" w:type="dxa"/>
                  <w:shd w:val="clear" w:color="auto" w:fill="D9D9D9"/>
                </w:tcPr>
                <w:p w14:paraId="73EE5C60" w14:textId="77777777" w:rsidR="00066405" w:rsidRPr="00133C49" w:rsidRDefault="00066405" w:rsidP="00066405">
                  <w:pPr>
                    <w:pStyle w:val="TAH"/>
                    <w:keepNext w:val="0"/>
                    <w:keepLines w:val="0"/>
                    <w:widowControl w:val="0"/>
                    <w:spacing w:after="120"/>
                    <w:rPr>
                      <w:szCs w:val="18"/>
                    </w:rPr>
                  </w:pPr>
                  <w:r w:rsidRPr="00133C49">
                    <w:rPr>
                      <w:szCs w:val="18"/>
                    </w:rPr>
                    <w:t>Simultaneous</w:t>
                  </w:r>
                </w:p>
              </w:tc>
              <w:tc>
                <w:tcPr>
                  <w:tcW w:w="1405" w:type="dxa"/>
                  <w:shd w:val="clear" w:color="auto" w:fill="D9D9D9"/>
                </w:tcPr>
                <w:p w14:paraId="1A5ABB60" w14:textId="77777777" w:rsidR="00066405" w:rsidRPr="00133C49" w:rsidRDefault="00066405" w:rsidP="00066405">
                  <w:pPr>
                    <w:spacing w:after="120"/>
                    <w:rPr>
                      <w:sz w:val="18"/>
                      <w:szCs w:val="18"/>
                    </w:rPr>
                  </w:pPr>
                  <w:r w:rsidRPr="00133C49">
                    <w:rPr>
                      <w:rFonts w:ascii="Arial" w:hAnsi="Arial"/>
                      <w:b/>
                      <w:sz w:val="18"/>
                      <w:szCs w:val="18"/>
                    </w:rPr>
                    <w:t xml:space="preserve">Sequential  </w:t>
                  </w:r>
                </w:p>
              </w:tc>
              <w:tc>
                <w:tcPr>
                  <w:tcW w:w="1405" w:type="dxa"/>
                  <w:shd w:val="clear" w:color="auto" w:fill="D9D9D9"/>
                </w:tcPr>
                <w:p w14:paraId="25D305F4" w14:textId="77777777" w:rsidR="00066405" w:rsidRPr="00133C49" w:rsidRDefault="00066405" w:rsidP="00066405">
                  <w:pPr>
                    <w:pStyle w:val="TAH"/>
                    <w:keepNext w:val="0"/>
                    <w:keepLines w:val="0"/>
                    <w:widowControl w:val="0"/>
                    <w:spacing w:after="120"/>
                    <w:rPr>
                      <w:szCs w:val="18"/>
                    </w:rPr>
                  </w:pPr>
                  <w:r w:rsidRPr="00133C49">
                    <w:rPr>
                      <w:szCs w:val="18"/>
                    </w:rPr>
                    <w:t>NW first</w:t>
                  </w:r>
                </w:p>
              </w:tc>
              <w:tc>
                <w:tcPr>
                  <w:tcW w:w="1406" w:type="dxa"/>
                  <w:shd w:val="clear" w:color="auto" w:fill="D9D9D9"/>
                </w:tcPr>
                <w:p w14:paraId="2B981E56" w14:textId="77777777" w:rsidR="00066405" w:rsidRPr="00133C49" w:rsidRDefault="00066405" w:rsidP="00066405">
                  <w:pPr>
                    <w:pStyle w:val="TAH"/>
                    <w:keepNext w:val="0"/>
                    <w:keepLines w:val="0"/>
                    <w:widowControl w:val="0"/>
                    <w:spacing w:after="120"/>
                    <w:rPr>
                      <w:szCs w:val="18"/>
                    </w:rPr>
                  </w:pPr>
                  <w:r w:rsidRPr="00133C49">
                    <w:rPr>
                      <w:szCs w:val="18"/>
                    </w:rPr>
                    <w:t xml:space="preserve"> UE first</w:t>
                  </w:r>
                </w:p>
              </w:tc>
            </w:tr>
            <w:tr w:rsidR="00066405" w:rsidRPr="00133C49" w14:paraId="49764069" w14:textId="77777777" w:rsidTr="00582A10">
              <w:trPr>
                <w:trHeight w:val="78"/>
                <w:jc w:val="center"/>
              </w:trPr>
              <w:tc>
                <w:tcPr>
                  <w:tcW w:w="3284" w:type="dxa"/>
                  <w:shd w:val="clear" w:color="auto" w:fill="auto"/>
                </w:tcPr>
                <w:p w14:paraId="2B0B27FB" w14:textId="77777777" w:rsidR="00066405" w:rsidRPr="00133C49" w:rsidRDefault="00066405" w:rsidP="00066405">
                  <w:pPr>
                    <w:pStyle w:val="TAL"/>
                    <w:keepNext w:val="0"/>
                    <w:keepLines w:val="0"/>
                    <w:widowControl w:val="0"/>
                    <w:spacing w:after="120"/>
                  </w:pPr>
                  <w:r w:rsidRPr="00133C49">
                    <w:t xml:space="preserve">Whether model can be kept proprietary </w:t>
                  </w:r>
                </w:p>
              </w:tc>
              <w:tc>
                <w:tcPr>
                  <w:tcW w:w="1405" w:type="dxa"/>
                  <w:shd w:val="clear" w:color="auto" w:fill="auto"/>
                </w:tcPr>
                <w:p w14:paraId="66099E20" w14:textId="77777777" w:rsidR="00066405" w:rsidRPr="00133C49" w:rsidRDefault="00066405" w:rsidP="00066405">
                  <w:pPr>
                    <w:pStyle w:val="TAL"/>
                    <w:keepNext w:val="0"/>
                    <w:keepLines w:val="0"/>
                    <w:widowControl w:val="0"/>
                    <w:spacing w:after="120"/>
                  </w:pPr>
                  <w:r w:rsidRPr="00133C49">
                    <w:t>Yes (Note 1)</w:t>
                  </w:r>
                </w:p>
              </w:tc>
              <w:tc>
                <w:tcPr>
                  <w:tcW w:w="1405" w:type="dxa"/>
                  <w:shd w:val="clear" w:color="auto" w:fill="auto"/>
                </w:tcPr>
                <w:p w14:paraId="1A041894" w14:textId="77777777" w:rsidR="00066405" w:rsidRPr="00133C49" w:rsidRDefault="00066405" w:rsidP="00066405">
                  <w:pPr>
                    <w:pStyle w:val="TAL"/>
                    <w:keepNext w:val="0"/>
                    <w:keepLines w:val="0"/>
                    <w:widowControl w:val="0"/>
                    <w:spacing w:after="120"/>
                  </w:pPr>
                  <w:r w:rsidRPr="00133C49">
                    <w:t>Yes (Note 1)</w:t>
                  </w:r>
                </w:p>
              </w:tc>
              <w:tc>
                <w:tcPr>
                  <w:tcW w:w="1405" w:type="dxa"/>
                  <w:shd w:val="clear" w:color="auto" w:fill="auto"/>
                </w:tcPr>
                <w:p w14:paraId="2A2FAF46" w14:textId="77777777" w:rsidR="00066405" w:rsidRPr="00133C49" w:rsidRDefault="00066405" w:rsidP="00066405">
                  <w:pPr>
                    <w:pStyle w:val="TAL"/>
                    <w:keepNext w:val="0"/>
                    <w:keepLines w:val="0"/>
                    <w:widowControl w:val="0"/>
                    <w:spacing w:after="120"/>
                  </w:pPr>
                  <w:r w:rsidRPr="00133C49">
                    <w:t>Yes (Note 1)</w:t>
                  </w:r>
                </w:p>
              </w:tc>
              <w:tc>
                <w:tcPr>
                  <w:tcW w:w="1406" w:type="dxa"/>
                  <w:shd w:val="clear" w:color="auto" w:fill="auto"/>
                </w:tcPr>
                <w:p w14:paraId="0263CB2D" w14:textId="77777777" w:rsidR="00066405" w:rsidRPr="00133C49" w:rsidRDefault="00066405" w:rsidP="00066405">
                  <w:pPr>
                    <w:pStyle w:val="TAL"/>
                    <w:keepNext w:val="0"/>
                    <w:keepLines w:val="0"/>
                    <w:widowControl w:val="0"/>
                    <w:spacing w:after="120"/>
                  </w:pPr>
                  <w:r w:rsidRPr="00133C49">
                    <w:t>Yes (Note 1)</w:t>
                  </w:r>
                </w:p>
              </w:tc>
            </w:tr>
            <w:tr w:rsidR="00066405" w:rsidRPr="00133C49" w14:paraId="43AFED05" w14:textId="77777777" w:rsidTr="00582A10">
              <w:trPr>
                <w:trHeight w:val="78"/>
                <w:jc w:val="center"/>
              </w:trPr>
              <w:tc>
                <w:tcPr>
                  <w:tcW w:w="3284" w:type="dxa"/>
                  <w:shd w:val="clear" w:color="auto" w:fill="auto"/>
                </w:tcPr>
                <w:p w14:paraId="5891C56D" w14:textId="77777777" w:rsidR="00066405" w:rsidRPr="00133C49" w:rsidRDefault="00066405" w:rsidP="00066405">
                  <w:pPr>
                    <w:pStyle w:val="TAL"/>
                    <w:keepNext w:val="0"/>
                    <w:keepLines w:val="0"/>
                    <w:widowControl w:val="0"/>
                    <w:spacing w:after="120"/>
                  </w:pPr>
                  <w:r w:rsidRPr="00133C49">
                    <w:t>Whether requires privacy-sensitive dataset sharing</w:t>
                  </w:r>
                </w:p>
              </w:tc>
              <w:tc>
                <w:tcPr>
                  <w:tcW w:w="1405" w:type="dxa"/>
                  <w:shd w:val="clear" w:color="auto" w:fill="auto"/>
                </w:tcPr>
                <w:p w14:paraId="6B4FC9CD" w14:textId="77777777" w:rsidR="00066405" w:rsidRPr="00133C49" w:rsidRDefault="00066405" w:rsidP="00066405">
                  <w:pPr>
                    <w:pStyle w:val="TAL"/>
                    <w:keepNext w:val="0"/>
                    <w:keepLines w:val="0"/>
                    <w:widowControl w:val="0"/>
                    <w:spacing w:after="120"/>
                  </w:pPr>
                  <w:r w:rsidRPr="00133C49">
                    <w:t>No (Note 2)</w:t>
                  </w:r>
                </w:p>
              </w:tc>
              <w:tc>
                <w:tcPr>
                  <w:tcW w:w="1405" w:type="dxa"/>
                  <w:shd w:val="clear" w:color="auto" w:fill="auto"/>
                </w:tcPr>
                <w:p w14:paraId="6EFDAA31" w14:textId="77777777" w:rsidR="00066405" w:rsidRPr="00133C49" w:rsidRDefault="00066405" w:rsidP="00066405">
                  <w:pPr>
                    <w:pStyle w:val="TAL"/>
                    <w:keepNext w:val="0"/>
                    <w:keepLines w:val="0"/>
                    <w:widowControl w:val="0"/>
                    <w:spacing w:after="120"/>
                  </w:pPr>
                  <w:r w:rsidRPr="00133C49">
                    <w:t>No (Note 2)</w:t>
                  </w:r>
                </w:p>
              </w:tc>
              <w:tc>
                <w:tcPr>
                  <w:tcW w:w="1405" w:type="dxa"/>
                  <w:shd w:val="clear" w:color="auto" w:fill="auto"/>
                </w:tcPr>
                <w:p w14:paraId="14770939" w14:textId="77777777" w:rsidR="00066405" w:rsidRPr="00133C49" w:rsidRDefault="00066405" w:rsidP="00066405">
                  <w:pPr>
                    <w:pStyle w:val="TAL"/>
                    <w:keepNext w:val="0"/>
                    <w:keepLines w:val="0"/>
                    <w:widowControl w:val="0"/>
                    <w:spacing w:after="120"/>
                  </w:pPr>
                  <w:r w:rsidRPr="00133C49">
                    <w:t>No (Note 2)</w:t>
                  </w:r>
                </w:p>
              </w:tc>
              <w:tc>
                <w:tcPr>
                  <w:tcW w:w="1406" w:type="dxa"/>
                  <w:shd w:val="clear" w:color="auto" w:fill="auto"/>
                </w:tcPr>
                <w:p w14:paraId="35A98714" w14:textId="77777777" w:rsidR="00066405" w:rsidRPr="00133C49" w:rsidRDefault="00066405" w:rsidP="00066405">
                  <w:pPr>
                    <w:pStyle w:val="TAL"/>
                    <w:keepNext w:val="0"/>
                    <w:keepLines w:val="0"/>
                    <w:widowControl w:val="0"/>
                    <w:spacing w:after="120"/>
                  </w:pPr>
                  <w:r w:rsidRPr="00133C49">
                    <w:t>No (Note 2)</w:t>
                  </w:r>
                </w:p>
              </w:tc>
            </w:tr>
            <w:tr w:rsidR="00066405" w:rsidRPr="00133C49" w14:paraId="4AE8B4A3" w14:textId="77777777" w:rsidTr="00582A10">
              <w:trPr>
                <w:trHeight w:val="78"/>
                <w:jc w:val="center"/>
              </w:trPr>
              <w:tc>
                <w:tcPr>
                  <w:tcW w:w="3284" w:type="dxa"/>
                  <w:shd w:val="clear" w:color="auto" w:fill="auto"/>
                </w:tcPr>
                <w:p w14:paraId="4F24C217" w14:textId="77777777" w:rsidR="00066405" w:rsidRPr="00133C49" w:rsidRDefault="00066405" w:rsidP="00066405">
                  <w:pPr>
                    <w:pStyle w:val="TAL"/>
                    <w:keepNext w:val="0"/>
                    <w:keepLines w:val="0"/>
                    <w:widowControl w:val="0"/>
                    <w:spacing w:after="120"/>
                  </w:pPr>
                  <w:r w:rsidRPr="00133C49">
                    <w:t>Flexibility to support cell/site/scenario/configuration specific model</w:t>
                  </w:r>
                </w:p>
              </w:tc>
              <w:tc>
                <w:tcPr>
                  <w:tcW w:w="1405" w:type="dxa"/>
                  <w:shd w:val="clear" w:color="auto" w:fill="auto"/>
                </w:tcPr>
                <w:p w14:paraId="5036CE10" w14:textId="77777777" w:rsidR="00066405" w:rsidRPr="00133C49" w:rsidRDefault="00066405" w:rsidP="00066405">
                  <w:pPr>
                    <w:pStyle w:val="TAL"/>
                    <w:keepNext w:val="0"/>
                    <w:keepLines w:val="0"/>
                    <w:widowControl w:val="0"/>
                    <w:spacing w:after="120"/>
                  </w:pPr>
                  <w:r w:rsidRPr="00133C49">
                    <w:t>No consensus</w:t>
                  </w:r>
                </w:p>
              </w:tc>
              <w:tc>
                <w:tcPr>
                  <w:tcW w:w="1405" w:type="dxa"/>
                  <w:shd w:val="clear" w:color="auto" w:fill="auto"/>
                </w:tcPr>
                <w:p w14:paraId="618C1041" w14:textId="77777777" w:rsidR="00066405" w:rsidRPr="00133C49" w:rsidRDefault="00066405" w:rsidP="00066405">
                  <w:pPr>
                    <w:pStyle w:val="TAL"/>
                    <w:keepNext w:val="0"/>
                    <w:keepLines w:val="0"/>
                    <w:widowControl w:val="0"/>
                    <w:spacing w:after="120"/>
                  </w:pPr>
                  <w:r w:rsidRPr="00133C49">
                    <w:t>No consensus</w:t>
                  </w:r>
                </w:p>
              </w:tc>
              <w:tc>
                <w:tcPr>
                  <w:tcW w:w="1405" w:type="dxa"/>
                  <w:shd w:val="clear" w:color="auto" w:fill="auto"/>
                </w:tcPr>
                <w:p w14:paraId="555882A6" w14:textId="77777777" w:rsidR="00066405" w:rsidRPr="00133C49" w:rsidRDefault="00066405" w:rsidP="00066405">
                  <w:pPr>
                    <w:pStyle w:val="TAL"/>
                    <w:widowControl w:val="0"/>
                    <w:spacing w:after="120"/>
                  </w:pPr>
                  <w:r w:rsidRPr="00133C49">
                    <w:t xml:space="preserve">[Semi] flexible except for UE defined scenarios. (Note 3) </w:t>
                  </w:r>
                </w:p>
                <w:p w14:paraId="3F990FDE" w14:textId="77777777" w:rsidR="00066405" w:rsidRPr="00133C49" w:rsidRDefault="00066405" w:rsidP="00066405">
                  <w:pPr>
                    <w:pStyle w:val="TAL"/>
                    <w:widowControl w:val="0"/>
                    <w:spacing w:after="120"/>
                  </w:pPr>
                </w:p>
                <w:p w14:paraId="6E029143" w14:textId="77777777" w:rsidR="00066405" w:rsidRPr="00133C49" w:rsidRDefault="00066405" w:rsidP="00066405">
                  <w:pPr>
                    <w:pStyle w:val="TAL"/>
                    <w:widowControl w:val="0"/>
                    <w:spacing w:after="120"/>
                  </w:pPr>
                  <w:r w:rsidRPr="00133C49">
                    <w:t xml:space="preserve">[Semi] flexible for UE defined scenarios if UE assistance information is supported and available.  </w:t>
                  </w:r>
                </w:p>
                <w:p w14:paraId="738B9A78" w14:textId="77777777" w:rsidR="00066405" w:rsidRPr="00133C49" w:rsidRDefault="00066405" w:rsidP="00066405">
                  <w:pPr>
                    <w:pStyle w:val="TAL"/>
                    <w:keepNext w:val="0"/>
                    <w:keepLines w:val="0"/>
                    <w:widowControl w:val="0"/>
                    <w:spacing w:after="120"/>
                  </w:pPr>
                </w:p>
              </w:tc>
              <w:tc>
                <w:tcPr>
                  <w:tcW w:w="1406" w:type="dxa"/>
                  <w:shd w:val="clear" w:color="auto" w:fill="auto"/>
                </w:tcPr>
                <w:p w14:paraId="4DB1D36C" w14:textId="77777777" w:rsidR="00066405" w:rsidRPr="00133C49" w:rsidRDefault="00066405" w:rsidP="00066405">
                  <w:pPr>
                    <w:pStyle w:val="TAL"/>
                    <w:widowControl w:val="0"/>
                    <w:spacing w:after="120"/>
                  </w:pPr>
                  <w:r w:rsidRPr="00133C49">
                    <w:t xml:space="preserve">[Semi] flexible except for NW defined scenarios (Note 3). </w:t>
                  </w:r>
                </w:p>
                <w:p w14:paraId="3A08AA61" w14:textId="77777777" w:rsidR="00066405" w:rsidRPr="00133C49" w:rsidRDefault="00066405" w:rsidP="00066405">
                  <w:pPr>
                    <w:pStyle w:val="TAL"/>
                    <w:widowControl w:val="0"/>
                    <w:spacing w:after="120"/>
                  </w:pPr>
                </w:p>
                <w:p w14:paraId="797D2466" w14:textId="77777777" w:rsidR="00066405" w:rsidRPr="00133C49" w:rsidRDefault="00066405" w:rsidP="00066405">
                  <w:pPr>
                    <w:pStyle w:val="TAL"/>
                    <w:widowControl w:val="0"/>
                    <w:spacing w:after="120"/>
                  </w:pPr>
                  <w:r w:rsidRPr="00133C49">
                    <w:t xml:space="preserve">[Semi] flexible for NW defined scenarios if NW assistance information is supported and available.  </w:t>
                  </w:r>
                </w:p>
                <w:p w14:paraId="50EA631A" w14:textId="77777777" w:rsidR="00066405" w:rsidRPr="00133C49" w:rsidRDefault="00066405" w:rsidP="00066405">
                  <w:pPr>
                    <w:pStyle w:val="TAL"/>
                    <w:keepNext w:val="0"/>
                    <w:keepLines w:val="0"/>
                    <w:widowControl w:val="0"/>
                    <w:spacing w:after="120"/>
                  </w:pPr>
                </w:p>
              </w:tc>
            </w:tr>
            <w:tr w:rsidR="00066405" w:rsidRPr="00133C49" w14:paraId="5CCF81D8" w14:textId="77777777" w:rsidTr="00582A10">
              <w:trPr>
                <w:trHeight w:val="78"/>
                <w:jc w:val="center"/>
              </w:trPr>
              <w:tc>
                <w:tcPr>
                  <w:tcW w:w="3284" w:type="dxa"/>
                  <w:shd w:val="clear" w:color="auto" w:fill="auto"/>
                </w:tcPr>
                <w:p w14:paraId="5C66A309" w14:textId="77777777" w:rsidR="00066405" w:rsidRPr="00133C49" w:rsidRDefault="00066405" w:rsidP="00066405">
                  <w:pPr>
                    <w:pStyle w:val="TAL"/>
                    <w:keepNext w:val="0"/>
                    <w:keepLines w:val="0"/>
                    <w:widowControl w:val="0"/>
                    <w:spacing w:after="120"/>
                  </w:pPr>
                  <w:r w:rsidRPr="00133C49">
                    <w:t>Whether gNB/device specific optimization is allowed</w:t>
                  </w:r>
                </w:p>
              </w:tc>
              <w:tc>
                <w:tcPr>
                  <w:tcW w:w="1405" w:type="dxa"/>
                  <w:shd w:val="clear" w:color="auto" w:fill="auto"/>
                </w:tcPr>
                <w:p w14:paraId="68897798" w14:textId="77777777" w:rsidR="00066405" w:rsidRPr="00133C49" w:rsidRDefault="00066405" w:rsidP="00066405">
                  <w:pPr>
                    <w:pStyle w:val="TAL"/>
                    <w:keepNext w:val="0"/>
                    <w:keepLines w:val="0"/>
                    <w:widowControl w:val="0"/>
                    <w:spacing w:after="120"/>
                  </w:pPr>
                  <w:r w:rsidRPr="00133C49">
                    <w:t>Yes</w:t>
                  </w:r>
                </w:p>
              </w:tc>
              <w:tc>
                <w:tcPr>
                  <w:tcW w:w="1405" w:type="dxa"/>
                  <w:shd w:val="clear" w:color="auto" w:fill="auto"/>
                </w:tcPr>
                <w:p w14:paraId="7CBDEE90" w14:textId="77777777" w:rsidR="00066405" w:rsidRPr="00133C49" w:rsidRDefault="00066405" w:rsidP="00066405">
                  <w:pPr>
                    <w:pStyle w:val="TAL"/>
                    <w:keepNext w:val="0"/>
                    <w:keepLines w:val="0"/>
                    <w:widowControl w:val="0"/>
                    <w:spacing w:after="120"/>
                  </w:pPr>
                  <w:r w:rsidRPr="00133C49">
                    <w:t>Yes</w:t>
                  </w:r>
                </w:p>
              </w:tc>
              <w:tc>
                <w:tcPr>
                  <w:tcW w:w="1405" w:type="dxa"/>
                  <w:shd w:val="clear" w:color="auto" w:fill="auto"/>
                </w:tcPr>
                <w:p w14:paraId="1D75FD2E" w14:textId="77777777" w:rsidR="00066405" w:rsidRPr="00133C49" w:rsidRDefault="00066405" w:rsidP="00066405">
                  <w:pPr>
                    <w:pStyle w:val="TAL"/>
                    <w:keepNext w:val="0"/>
                    <w:keepLines w:val="0"/>
                    <w:widowControl w:val="0"/>
                    <w:spacing w:after="120"/>
                  </w:pPr>
                  <w:r w:rsidRPr="00133C49">
                    <w:t>Yes</w:t>
                  </w:r>
                </w:p>
              </w:tc>
              <w:tc>
                <w:tcPr>
                  <w:tcW w:w="1406" w:type="dxa"/>
                  <w:shd w:val="clear" w:color="auto" w:fill="auto"/>
                </w:tcPr>
                <w:p w14:paraId="527E92B8" w14:textId="77777777" w:rsidR="00066405" w:rsidRPr="00133C49" w:rsidRDefault="00066405" w:rsidP="00066405">
                  <w:pPr>
                    <w:pStyle w:val="TAL"/>
                    <w:keepNext w:val="0"/>
                    <w:keepLines w:val="0"/>
                    <w:widowControl w:val="0"/>
                    <w:spacing w:after="120"/>
                  </w:pPr>
                  <w:r w:rsidRPr="00133C49">
                    <w:t>Yes</w:t>
                  </w:r>
                </w:p>
              </w:tc>
            </w:tr>
            <w:tr w:rsidR="00066405" w:rsidRPr="00133C49" w14:paraId="0C82A65A" w14:textId="77777777" w:rsidTr="00582A10">
              <w:trPr>
                <w:trHeight w:val="78"/>
                <w:jc w:val="center"/>
              </w:trPr>
              <w:tc>
                <w:tcPr>
                  <w:tcW w:w="3284" w:type="dxa"/>
                  <w:shd w:val="clear" w:color="auto" w:fill="auto"/>
                </w:tcPr>
                <w:p w14:paraId="1FB535FB" w14:textId="77777777" w:rsidR="00066405" w:rsidRPr="00133C49" w:rsidRDefault="00066405" w:rsidP="00066405">
                  <w:pPr>
                    <w:pStyle w:val="TAL"/>
                    <w:keepNext w:val="0"/>
                    <w:keepLines w:val="0"/>
                    <w:widowControl w:val="0"/>
                    <w:spacing w:after="120"/>
                  </w:pPr>
                  <w:r w:rsidRPr="00133C49">
                    <w:t>Model update flexibility after deployment (Note 4)</w:t>
                  </w:r>
                </w:p>
              </w:tc>
              <w:tc>
                <w:tcPr>
                  <w:tcW w:w="1405" w:type="dxa"/>
                  <w:shd w:val="clear" w:color="auto" w:fill="auto"/>
                </w:tcPr>
                <w:p w14:paraId="05E490FD" w14:textId="77777777" w:rsidR="00066405" w:rsidRPr="00133C49" w:rsidRDefault="00066405" w:rsidP="00066405">
                  <w:pPr>
                    <w:pStyle w:val="TAL"/>
                    <w:keepNext w:val="0"/>
                    <w:keepLines w:val="0"/>
                    <w:widowControl w:val="0"/>
                    <w:spacing w:after="120"/>
                  </w:pPr>
                  <w:r w:rsidRPr="00133C49">
                    <w:t>Not flexible</w:t>
                  </w:r>
                </w:p>
              </w:tc>
              <w:tc>
                <w:tcPr>
                  <w:tcW w:w="1405" w:type="dxa"/>
                  <w:shd w:val="clear" w:color="auto" w:fill="auto"/>
                </w:tcPr>
                <w:p w14:paraId="2C9AF33B" w14:textId="77777777" w:rsidR="00066405" w:rsidRPr="00133C49" w:rsidRDefault="00066405" w:rsidP="00066405">
                  <w:pPr>
                    <w:pStyle w:val="TAL"/>
                    <w:keepNext w:val="0"/>
                    <w:keepLines w:val="0"/>
                    <w:widowControl w:val="0"/>
                    <w:spacing w:after="120"/>
                  </w:pPr>
                  <w:r w:rsidRPr="00133C49">
                    <w:t>No consensus</w:t>
                  </w:r>
                </w:p>
              </w:tc>
              <w:tc>
                <w:tcPr>
                  <w:tcW w:w="1405" w:type="dxa"/>
                  <w:shd w:val="clear" w:color="auto" w:fill="auto"/>
                </w:tcPr>
                <w:p w14:paraId="4F71F68C" w14:textId="77777777" w:rsidR="00066405" w:rsidRPr="00133C49" w:rsidRDefault="00066405" w:rsidP="00066405">
                  <w:pPr>
                    <w:pStyle w:val="TAL"/>
                    <w:keepNext w:val="0"/>
                    <w:keepLines w:val="0"/>
                    <w:widowControl w:val="0"/>
                    <w:spacing w:after="120"/>
                  </w:pPr>
                  <w:r w:rsidRPr="00133C49">
                    <w:t>Semi-flexible</w:t>
                  </w:r>
                </w:p>
              </w:tc>
              <w:tc>
                <w:tcPr>
                  <w:tcW w:w="1406" w:type="dxa"/>
                  <w:shd w:val="clear" w:color="auto" w:fill="auto"/>
                </w:tcPr>
                <w:p w14:paraId="620C4A13" w14:textId="77777777" w:rsidR="00066405" w:rsidRPr="00133C49" w:rsidRDefault="00066405" w:rsidP="00066405">
                  <w:pPr>
                    <w:pStyle w:val="TAL"/>
                    <w:keepNext w:val="0"/>
                    <w:keepLines w:val="0"/>
                    <w:widowControl w:val="0"/>
                    <w:spacing w:after="120"/>
                  </w:pPr>
                  <w:r w:rsidRPr="00133C49">
                    <w:t>Semi-flexible</w:t>
                  </w:r>
                </w:p>
              </w:tc>
            </w:tr>
            <w:tr w:rsidR="00066405" w:rsidRPr="00133C49" w14:paraId="1676BCFE" w14:textId="77777777" w:rsidTr="00582A10">
              <w:trPr>
                <w:trHeight w:val="78"/>
                <w:jc w:val="center"/>
              </w:trPr>
              <w:tc>
                <w:tcPr>
                  <w:tcW w:w="3284" w:type="dxa"/>
                  <w:shd w:val="clear" w:color="auto" w:fill="auto"/>
                </w:tcPr>
                <w:p w14:paraId="0B34904F" w14:textId="77777777" w:rsidR="00066405" w:rsidRPr="00133C49" w:rsidRDefault="00066405" w:rsidP="00066405">
                  <w:pPr>
                    <w:pStyle w:val="TAL"/>
                    <w:keepNext w:val="0"/>
                    <w:keepLines w:val="0"/>
                    <w:widowControl w:val="0"/>
                    <w:spacing w:after="120"/>
                  </w:pPr>
                  <w:r w:rsidRPr="00133C49">
                    <w:t>F</w:t>
                  </w:r>
                  <w:r w:rsidRPr="00133C49">
                    <w:rPr>
                      <w:rFonts w:eastAsia="맑은 고딕"/>
                    </w:rPr>
                    <w:t>easibility of allowing UE side and NW side to develop/update models separately</w:t>
                  </w:r>
                </w:p>
              </w:tc>
              <w:tc>
                <w:tcPr>
                  <w:tcW w:w="1405" w:type="dxa"/>
                  <w:shd w:val="clear" w:color="auto" w:fill="auto"/>
                </w:tcPr>
                <w:p w14:paraId="7A90D05B" w14:textId="77777777" w:rsidR="00066405" w:rsidRPr="00133C49" w:rsidRDefault="00066405" w:rsidP="00066405">
                  <w:pPr>
                    <w:pStyle w:val="TAL"/>
                    <w:keepNext w:val="0"/>
                    <w:keepLines w:val="0"/>
                    <w:widowControl w:val="0"/>
                    <w:spacing w:after="120"/>
                  </w:pPr>
                  <w:r w:rsidRPr="00133C49">
                    <w:t>Infeasible</w:t>
                  </w:r>
                </w:p>
              </w:tc>
              <w:tc>
                <w:tcPr>
                  <w:tcW w:w="1405" w:type="dxa"/>
                  <w:shd w:val="clear" w:color="auto" w:fill="auto"/>
                </w:tcPr>
                <w:p w14:paraId="209632F7" w14:textId="77777777" w:rsidR="00066405" w:rsidRPr="00133C49" w:rsidRDefault="00066405" w:rsidP="00066405">
                  <w:pPr>
                    <w:pStyle w:val="TAL"/>
                    <w:keepNext w:val="0"/>
                    <w:keepLines w:val="0"/>
                    <w:widowControl w:val="0"/>
                    <w:spacing w:after="120"/>
                  </w:pPr>
                  <w:r w:rsidRPr="00133C49">
                    <w:t>No consensus</w:t>
                  </w:r>
                </w:p>
              </w:tc>
              <w:tc>
                <w:tcPr>
                  <w:tcW w:w="1405" w:type="dxa"/>
                  <w:shd w:val="clear" w:color="auto" w:fill="auto"/>
                </w:tcPr>
                <w:p w14:paraId="3D2DE39B" w14:textId="77777777" w:rsidR="00066405" w:rsidRPr="00133C49" w:rsidRDefault="00066405" w:rsidP="00066405">
                  <w:pPr>
                    <w:pStyle w:val="TAL"/>
                    <w:keepNext w:val="0"/>
                    <w:keepLines w:val="0"/>
                    <w:widowControl w:val="0"/>
                    <w:spacing w:after="120"/>
                  </w:pPr>
                  <w:r w:rsidRPr="00133C49">
                    <w:t>Feasible</w:t>
                  </w:r>
                </w:p>
              </w:tc>
              <w:tc>
                <w:tcPr>
                  <w:tcW w:w="1406" w:type="dxa"/>
                  <w:shd w:val="clear" w:color="auto" w:fill="auto"/>
                </w:tcPr>
                <w:p w14:paraId="24817BCA" w14:textId="77777777" w:rsidR="00066405" w:rsidRPr="00133C49" w:rsidRDefault="00066405" w:rsidP="00066405">
                  <w:pPr>
                    <w:pStyle w:val="TAL"/>
                    <w:keepNext w:val="0"/>
                    <w:keepLines w:val="0"/>
                    <w:widowControl w:val="0"/>
                    <w:spacing w:after="120"/>
                  </w:pPr>
                  <w:r w:rsidRPr="00133C49">
                    <w:t>Feasible</w:t>
                  </w:r>
                </w:p>
              </w:tc>
            </w:tr>
            <w:tr w:rsidR="00066405" w:rsidRPr="00133C49" w14:paraId="5FF3D849" w14:textId="77777777" w:rsidTr="00582A10">
              <w:trPr>
                <w:trHeight w:val="78"/>
                <w:jc w:val="center"/>
              </w:trPr>
              <w:tc>
                <w:tcPr>
                  <w:tcW w:w="3284" w:type="dxa"/>
                  <w:shd w:val="clear" w:color="auto" w:fill="auto"/>
                </w:tcPr>
                <w:p w14:paraId="643D101F" w14:textId="77777777" w:rsidR="00066405" w:rsidRPr="00133C49" w:rsidRDefault="00066405" w:rsidP="00066405">
                  <w:pPr>
                    <w:pStyle w:val="TAL"/>
                    <w:keepNext w:val="0"/>
                    <w:keepLines w:val="0"/>
                    <w:widowControl w:val="0"/>
                    <w:spacing w:after="120"/>
                  </w:pPr>
                  <w:r w:rsidRPr="00133C49">
                    <w:t>Whether gNB can maintain/store a single/unified model over different UE vendors (Note 5)</w:t>
                  </w:r>
                </w:p>
              </w:tc>
              <w:tc>
                <w:tcPr>
                  <w:tcW w:w="1405" w:type="dxa"/>
                  <w:shd w:val="clear" w:color="auto" w:fill="auto"/>
                </w:tcPr>
                <w:p w14:paraId="15A069C7" w14:textId="77777777" w:rsidR="00066405" w:rsidRPr="00133C49" w:rsidRDefault="00066405" w:rsidP="00066405">
                  <w:pPr>
                    <w:pStyle w:val="TAL"/>
                    <w:keepNext w:val="0"/>
                    <w:keepLines w:val="0"/>
                    <w:widowControl w:val="0"/>
                    <w:spacing w:after="120"/>
                  </w:pPr>
                  <w:r w:rsidRPr="00133C49">
                    <w:t xml:space="preserve">Yes. Performance refers to observations in "1 NW part model to M&gt;1 UE part models" and "1 UE part </w:t>
                  </w:r>
                  <w:r w:rsidRPr="00133C49">
                    <w:lastRenderedPageBreak/>
                    <w:t>model to N&gt;1 NW part models" of clause 6.2.2.4.</w:t>
                  </w:r>
                </w:p>
              </w:tc>
              <w:tc>
                <w:tcPr>
                  <w:tcW w:w="1405" w:type="dxa"/>
                  <w:shd w:val="clear" w:color="auto" w:fill="auto"/>
                </w:tcPr>
                <w:p w14:paraId="4606BC14" w14:textId="77777777" w:rsidR="00066405" w:rsidRPr="00133C49" w:rsidRDefault="00066405" w:rsidP="00066405">
                  <w:pPr>
                    <w:pStyle w:val="TAL"/>
                    <w:keepNext w:val="0"/>
                    <w:keepLines w:val="0"/>
                    <w:widowControl w:val="0"/>
                    <w:spacing w:after="120"/>
                  </w:pPr>
                  <w:r w:rsidRPr="00133C49">
                    <w:lastRenderedPageBreak/>
                    <w:t xml:space="preserve">Yes. Performance refers to observations in "1 NW part model to M&gt;1 UE part models" of </w:t>
                  </w:r>
                  <w:r w:rsidRPr="00133C49">
                    <w:lastRenderedPageBreak/>
                    <w:t>clause 6.2.2.4.</w:t>
                  </w:r>
                </w:p>
              </w:tc>
              <w:tc>
                <w:tcPr>
                  <w:tcW w:w="1405" w:type="dxa"/>
                  <w:shd w:val="clear" w:color="auto" w:fill="auto"/>
                </w:tcPr>
                <w:p w14:paraId="0B6A1B5E" w14:textId="77777777" w:rsidR="00066405" w:rsidRPr="00133C49" w:rsidRDefault="00066405" w:rsidP="00066405">
                  <w:pPr>
                    <w:pStyle w:val="TAL"/>
                    <w:keepNext w:val="0"/>
                    <w:keepLines w:val="0"/>
                    <w:widowControl w:val="0"/>
                    <w:spacing w:after="120"/>
                  </w:pPr>
                  <w:r w:rsidRPr="00133C49">
                    <w:lastRenderedPageBreak/>
                    <w:t xml:space="preserve">Yes. Performance refers to observations in "NW first training, 1 NW part model to 1 UE part model, same </w:t>
                  </w:r>
                  <w:r w:rsidRPr="00133C49">
                    <w:lastRenderedPageBreak/>
                    <w:t>backbone" and "NW first training, 1 NW part model to 1 UE part model, different backbones" of clause 6.2.2.5.</w:t>
                  </w:r>
                </w:p>
              </w:tc>
              <w:tc>
                <w:tcPr>
                  <w:tcW w:w="1406" w:type="dxa"/>
                  <w:shd w:val="clear" w:color="auto" w:fill="auto"/>
                </w:tcPr>
                <w:p w14:paraId="00A89F4C" w14:textId="77777777" w:rsidR="00066405" w:rsidRPr="00133C49" w:rsidRDefault="00066405" w:rsidP="00066405">
                  <w:pPr>
                    <w:pStyle w:val="TAL"/>
                    <w:keepNext w:val="0"/>
                    <w:keepLines w:val="0"/>
                    <w:widowControl w:val="0"/>
                    <w:spacing w:after="120"/>
                  </w:pPr>
                  <w:r w:rsidRPr="00133C49">
                    <w:lastRenderedPageBreak/>
                    <w:t xml:space="preserve">Yes. Performance refers to observations in "UE first training, M&gt;1 UE part models to 1 NW part </w:t>
                  </w:r>
                  <w:r w:rsidRPr="00133C49">
                    <w:lastRenderedPageBreak/>
                    <w:t>model" of clause 6.2.2.5.</w:t>
                  </w:r>
                </w:p>
              </w:tc>
            </w:tr>
            <w:tr w:rsidR="00066405" w:rsidRPr="00133C49" w14:paraId="70E46070" w14:textId="77777777" w:rsidTr="00582A10">
              <w:trPr>
                <w:trHeight w:val="78"/>
                <w:jc w:val="center"/>
              </w:trPr>
              <w:tc>
                <w:tcPr>
                  <w:tcW w:w="3284" w:type="dxa"/>
                  <w:shd w:val="clear" w:color="auto" w:fill="auto"/>
                </w:tcPr>
                <w:p w14:paraId="28BD52C5" w14:textId="77777777" w:rsidR="00066405" w:rsidRPr="00133C49" w:rsidRDefault="00066405" w:rsidP="00066405">
                  <w:pPr>
                    <w:pStyle w:val="TAL"/>
                    <w:keepNext w:val="0"/>
                    <w:keepLines w:val="0"/>
                    <w:widowControl w:val="0"/>
                    <w:spacing w:after="120"/>
                  </w:pPr>
                  <w:r w:rsidRPr="00133C49">
                    <w:lastRenderedPageBreak/>
                    <w:t>Whether UE device can maintain/store a single/unified CSI generation model over different NW vendors (Note 6)</w:t>
                  </w:r>
                </w:p>
              </w:tc>
              <w:tc>
                <w:tcPr>
                  <w:tcW w:w="1405" w:type="dxa"/>
                  <w:shd w:val="clear" w:color="auto" w:fill="auto"/>
                </w:tcPr>
                <w:p w14:paraId="021D243D" w14:textId="77777777" w:rsidR="00066405" w:rsidRPr="00133C49" w:rsidRDefault="00066405" w:rsidP="00066405">
                  <w:pPr>
                    <w:pStyle w:val="TAL"/>
                    <w:keepNext w:val="0"/>
                    <w:keepLines w:val="0"/>
                    <w:widowControl w:val="0"/>
                    <w:spacing w:after="120"/>
                  </w:pPr>
                  <w:r w:rsidRPr="00133C49">
                    <w:t>Yes. Performance refers to observations in "1 NW part model to M&gt;1 UE part models" and "1 UE part model to N&gt;1 NW part models" of clause 6.2.2.4.</w:t>
                  </w:r>
                </w:p>
              </w:tc>
              <w:tc>
                <w:tcPr>
                  <w:tcW w:w="1405" w:type="dxa"/>
                  <w:shd w:val="clear" w:color="auto" w:fill="auto"/>
                </w:tcPr>
                <w:p w14:paraId="3303F561" w14:textId="77777777" w:rsidR="00066405" w:rsidRPr="00133C49" w:rsidRDefault="00066405" w:rsidP="00066405">
                  <w:pPr>
                    <w:pStyle w:val="TAL"/>
                    <w:keepNext w:val="0"/>
                    <w:keepLines w:val="0"/>
                    <w:widowControl w:val="0"/>
                    <w:spacing w:after="120"/>
                  </w:pPr>
                  <w:r w:rsidRPr="00133C49">
                    <w:t>Yes. Performance refers to observations in "1 NW part model to M&gt;1 UE part models" of clause 6.2.2.4.</w:t>
                  </w:r>
                </w:p>
              </w:tc>
              <w:tc>
                <w:tcPr>
                  <w:tcW w:w="1405" w:type="dxa"/>
                  <w:shd w:val="clear" w:color="auto" w:fill="auto"/>
                </w:tcPr>
                <w:p w14:paraId="39E94D14" w14:textId="77777777" w:rsidR="00066405" w:rsidRPr="00133C49" w:rsidRDefault="00066405" w:rsidP="00066405">
                  <w:pPr>
                    <w:pStyle w:val="TAL"/>
                    <w:keepNext w:val="0"/>
                    <w:keepLines w:val="0"/>
                    <w:widowControl w:val="0"/>
                    <w:spacing w:after="120"/>
                  </w:pPr>
                  <w:r w:rsidRPr="00133C49">
                    <w:t>Yes. Performance refers to observations in "NW first training, 1 UE part model to N&gt;1 NW part models" of clause 6.2.2.5.</w:t>
                  </w:r>
                </w:p>
              </w:tc>
              <w:tc>
                <w:tcPr>
                  <w:tcW w:w="1406" w:type="dxa"/>
                  <w:shd w:val="clear" w:color="auto" w:fill="auto"/>
                </w:tcPr>
                <w:p w14:paraId="463EC3A5" w14:textId="77777777" w:rsidR="00066405" w:rsidRPr="00133C49" w:rsidRDefault="00066405" w:rsidP="00066405">
                  <w:pPr>
                    <w:pStyle w:val="TAL"/>
                    <w:keepNext w:val="0"/>
                    <w:keepLines w:val="0"/>
                    <w:widowControl w:val="0"/>
                    <w:spacing w:after="120"/>
                  </w:pPr>
                  <w:r w:rsidRPr="00133C49">
                    <w:t>Yes. Performance refers to observations in "UE first training, 1 NW part model to 1 UE part model, same backbone". And "UE first training, 1 NW part model to 1 UE part model, different backbones" of clause 6.2.2.5.</w:t>
                  </w:r>
                </w:p>
              </w:tc>
            </w:tr>
            <w:tr w:rsidR="00066405" w:rsidRPr="00133C49" w14:paraId="499C6076" w14:textId="77777777" w:rsidTr="00582A10">
              <w:trPr>
                <w:trHeight w:val="78"/>
                <w:jc w:val="center"/>
              </w:trPr>
              <w:tc>
                <w:tcPr>
                  <w:tcW w:w="3284" w:type="dxa"/>
                  <w:shd w:val="clear" w:color="auto" w:fill="auto"/>
                </w:tcPr>
                <w:p w14:paraId="04549E2E" w14:textId="77777777" w:rsidR="00066405" w:rsidRPr="00133C49" w:rsidRDefault="00066405" w:rsidP="00066405">
                  <w:pPr>
                    <w:pStyle w:val="TAL"/>
                    <w:keepNext w:val="0"/>
                    <w:keepLines w:val="0"/>
                    <w:widowControl w:val="0"/>
                    <w:spacing w:after="120"/>
                  </w:pPr>
                  <w:r w:rsidRPr="00133C49">
                    <w:t>Extendibility:</w:t>
                  </w:r>
                  <w:r w:rsidRPr="00133C49">
                    <w:rPr>
                      <w:rFonts w:eastAsia="맑은 고딕"/>
                    </w:rPr>
                    <w:t xml:space="preserve"> to train new UE-side model compatible with NW-side model in use; </w:t>
                  </w:r>
                </w:p>
              </w:tc>
              <w:tc>
                <w:tcPr>
                  <w:tcW w:w="1405" w:type="dxa"/>
                  <w:shd w:val="clear" w:color="auto" w:fill="auto"/>
                </w:tcPr>
                <w:p w14:paraId="3D44F6FE" w14:textId="77777777" w:rsidR="00066405" w:rsidRPr="00133C49" w:rsidRDefault="00066405" w:rsidP="00066405">
                  <w:pPr>
                    <w:pStyle w:val="TAL"/>
                    <w:keepNext w:val="0"/>
                    <w:keepLines w:val="0"/>
                    <w:widowControl w:val="0"/>
                    <w:spacing w:after="120"/>
                  </w:pPr>
                  <w:r w:rsidRPr="00133C49">
                    <w:t>Not support</w:t>
                  </w:r>
                </w:p>
              </w:tc>
              <w:tc>
                <w:tcPr>
                  <w:tcW w:w="1405" w:type="dxa"/>
                  <w:shd w:val="clear" w:color="auto" w:fill="auto"/>
                </w:tcPr>
                <w:p w14:paraId="19C45587" w14:textId="77777777" w:rsidR="00066405" w:rsidRPr="00133C49" w:rsidRDefault="00066405" w:rsidP="00066405">
                  <w:pPr>
                    <w:pStyle w:val="TAL"/>
                    <w:keepNext w:val="0"/>
                    <w:keepLines w:val="0"/>
                    <w:widowControl w:val="0"/>
                    <w:spacing w:after="120"/>
                  </w:pPr>
                  <w:r w:rsidRPr="00133C49">
                    <w:t>Support</w:t>
                  </w:r>
                </w:p>
              </w:tc>
              <w:tc>
                <w:tcPr>
                  <w:tcW w:w="1405" w:type="dxa"/>
                  <w:shd w:val="clear" w:color="auto" w:fill="auto"/>
                </w:tcPr>
                <w:p w14:paraId="1C11DB0F" w14:textId="77777777" w:rsidR="00066405" w:rsidRPr="00133C49" w:rsidRDefault="00066405" w:rsidP="00066405">
                  <w:pPr>
                    <w:pStyle w:val="TAL"/>
                    <w:keepNext w:val="0"/>
                    <w:keepLines w:val="0"/>
                    <w:widowControl w:val="0"/>
                    <w:spacing w:after="120"/>
                  </w:pPr>
                  <w:r w:rsidRPr="00133C49">
                    <w:t>Support</w:t>
                  </w:r>
                </w:p>
              </w:tc>
              <w:tc>
                <w:tcPr>
                  <w:tcW w:w="1406" w:type="dxa"/>
                  <w:shd w:val="clear" w:color="auto" w:fill="auto"/>
                </w:tcPr>
                <w:p w14:paraId="740D9F12" w14:textId="77777777" w:rsidR="00066405" w:rsidRPr="00133C49" w:rsidRDefault="00066405" w:rsidP="00066405">
                  <w:pPr>
                    <w:pStyle w:val="TAL"/>
                    <w:keepNext w:val="0"/>
                    <w:keepLines w:val="0"/>
                    <w:widowControl w:val="0"/>
                    <w:spacing w:after="120"/>
                  </w:pPr>
                  <w:r w:rsidRPr="00133C49">
                    <w:t>No consensus</w:t>
                  </w:r>
                </w:p>
              </w:tc>
            </w:tr>
            <w:tr w:rsidR="00066405" w:rsidRPr="00133C49" w14:paraId="4CDBFED7" w14:textId="77777777" w:rsidTr="00582A10">
              <w:trPr>
                <w:trHeight w:val="78"/>
                <w:jc w:val="center"/>
              </w:trPr>
              <w:tc>
                <w:tcPr>
                  <w:tcW w:w="3284" w:type="dxa"/>
                  <w:shd w:val="clear" w:color="auto" w:fill="auto"/>
                </w:tcPr>
                <w:p w14:paraId="0F2D7081" w14:textId="77777777" w:rsidR="00066405" w:rsidRPr="00133C49" w:rsidRDefault="00066405" w:rsidP="00066405">
                  <w:pPr>
                    <w:pStyle w:val="TAL"/>
                    <w:keepNext w:val="0"/>
                    <w:keepLines w:val="0"/>
                    <w:widowControl w:val="0"/>
                    <w:spacing w:after="120"/>
                  </w:pPr>
                  <w:r w:rsidRPr="00133C49">
                    <w:t>Extendibility:</w:t>
                  </w:r>
                  <w:r w:rsidRPr="00133C49">
                    <w:rPr>
                      <w:rFonts w:eastAsia="맑은 고딕"/>
                    </w:rPr>
                    <w:t xml:space="preserve"> To train new NW-side model compatible with UE-side model in use</w:t>
                  </w:r>
                </w:p>
              </w:tc>
              <w:tc>
                <w:tcPr>
                  <w:tcW w:w="1405" w:type="dxa"/>
                  <w:shd w:val="clear" w:color="auto" w:fill="auto"/>
                </w:tcPr>
                <w:p w14:paraId="5D41ABF9" w14:textId="77777777" w:rsidR="00066405" w:rsidRPr="00133C49" w:rsidRDefault="00066405" w:rsidP="00066405">
                  <w:pPr>
                    <w:pStyle w:val="TAL"/>
                    <w:keepNext w:val="0"/>
                    <w:keepLines w:val="0"/>
                    <w:widowControl w:val="0"/>
                    <w:spacing w:after="120"/>
                  </w:pPr>
                  <w:r w:rsidRPr="00133C49">
                    <w:t>Not support</w:t>
                  </w:r>
                </w:p>
              </w:tc>
              <w:tc>
                <w:tcPr>
                  <w:tcW w:w="1405" w:type="dxa"/>
                  <w:shd w:val="clear" w:color="auto" w:fill="auto"/>
                </w:tcPr>
                <w:p w14:paraId="3B6F689E" w14:textId="77777777" w:rsidR="00066405" w:rsidRPr="00133C49" w:rsidRDefault="00066405" w:rsidP="00066405">
                  <w:pPr>
                    <w:pStyle w:val="TAL"/>
                    <w:keepNext w:val="0"/>
                    <w:keepLines w:val="0"/>
                    <w:widowControl w:val="0"/>
                    <w:spacing w:after="120"/>
                  </w:pPr>
                  <w:r w:rsidRPr="00133C49">
                    <w:t>Not support</w:t>
                  </w:r>
                </w:p>
              </w:tc>
              <w:tc>
                <w:tcPr>
                  <w:tcW w:w="1405" w:type="dxa"/>
                  <w:shd w:val="clear" w:color="auto" w:fill="auto"/>
                </w:tcPr>
                <w:p w14:paraId="3C0D4439" w14:textId="77777777" w:rsidR="00066405" w:rsidRPr="00133C49" w:rsidRDefault="00066405" w:rsidP="00066405">
                  <w:pPr>
                    <w:pStyle w:val="TAL"/>
                    <w:keepNext w:val="0"/>
                    <w:keepLines w:val="0"/>
                    <w:widowControl w:val="0"/>
                    <w:spacing w:after="120"/>
                  </w:pPr>
                  <w:r w:rsidRPr="00133C49">
                    <w:t>No consensus</w:t>
                  </w:r>
                </w:p>
              </w:tc>
              <w:tc>
                <w:tcPr>
                  <w:tcW w:w="1406" w:type="dxa"/>
                  <w:shd w:val="clear" w:color="auto" w:fill="auto"/>
                </w:tcPr>
                <w:p w14:paraId="63FF1BD7" w14:textId="77777777" w:rsidR="00066405" w:rsidRPr="00133C49" w:rsidRDefault="00066405" w:rsidP="00066405">
                  <w:pPr>
                    <w:pStyle w:val="TAL"/>
                    <w:keepNext w:val="0"/>
                    <w:keepLines w:val="0"/>
                    <w:widowControl w:val="0"/>
                    <w:spacing w:after="120"/>
                  </w:pPr>
                  <w:r w:rsidRPr="00133C49">
                    <w:t>Support</w:t>
                  </w:r>
                </w:p>
              </w:tc>
            </w:tr>
            <w:tr w:rsidR="00066405" w:rsidRPr="00133C49" w14:paraId="4D6892F0" w14:textId="77777777" w:rsidTr="00582A10">
              <w:trPr>
                <w:trHeight w:val="78"/>
                <w:jc w:val="center"/>
              </w:trPr>
              <w:tc>
                <w:tcPr>
                  <w:tcW w:w="3284" w:type="dxa"/>
                  <w:shd w:val="clear" w:color="auto" w:fill="auto"/>
                </w:tcPr>
                <w:p w14:paraId="2ECC61FC" w14:textId="77777777" w:rsidR="00066405" w:rsidRPr="00133C49" w:rsidRDefault="00066405" w:rsidP="00066405">
                  <w:pPr>
                    <w:pStyle w:val="TAL"/>
                    <w:keepNext w:val="0"/>
                    <w:keepLines w:val="0"/>
                    <w:widowControl w:val="0"/>
                    <w:spacing w:after="120"/>
                  </w:pPr>
                  <w:r w:rsidRPr="00133C49">
                    <w:t>Whether training data distribution can match the inference device</w:t>
                  </w:r>
                </w:p>
              </w:tc>
              <w:tc>
                <w:tcPr>
                  <w:tcW w:w="1405" w:type="dxa"/>
                  <w:shd w:val="clear" w:color="auto" w:fill="auto"/>
                </w:tcPr>
                <w:p w14:paraId="71D7DF41" w14:textId="77777777" w:rsidR="00066405" w:rsidRPr="00133C49" w:rsidRDefault="00066405" w:rsidP="00066405">
                  <w:pPr>
                    <w:pStyle w:val="TAL"/>
                    <w:keepNext w:val="0"/>
                    <w:keepLines w:val="0"/>
                    <w:widowControl w:val="0"/>
                    <w:spacing w:after="120"/>
                  </w:pPr>
                  <w:r w:rsidRPr="00133C49">
                    <w:t>No consensus</w:t>
                  </w:r>
                </w:p>
              </w:tc>
              <w:tc>
                <w:tcPr>
                  <w:tcW w:w="1405" w:type="dxa"/>
                  <w:shd w:val="clear" w:color="auto" w:fill="auto"/>
                </w:tcPr>
                <w:p w14:paraId="019CB13C" w14:textId="77777777" w:rsidR="00066405" w:rsidRPr="00133C49" w:rsidRDefault="00066405" w:rsidP="00066405">
                  <w:pPr>
                    <w:pStyle w:val="TAL"/>
                    <w:keepNext w:val="0"/>
                    <w:keepLines w:val="0"/>
                    <w:widowControl w:val="0"/>
                    <w:spacing w:after="120"/>
                  </w:pPr>
                  <w:r w:rsidRPr="00133C49">
                    <w:t xml:space="preserve">Yes for UE-part model, </w:t>
                  </w:r>
                  <w:r w:rsidRPr="00133C49">
                    <w:br/>
                    <w:t>limited for NW-part model</w:t>
                  </w:r>
                </w:p>
              </w:tc>
              <w:tc>
                <w:tcPr>
                  <w:tcW w:w="1405" w:type="dxa"/>
                  <w:shd w:val="clear" w:color="auto" w:fill="auto"/>
                </w:tcPr>
                <w:p w14:paraId="7347FE92" w14:textId="77777777" w:rsidR="00066405" w:rsidRPr="00133C49" w:rsidRDefault="00066405" w:rsidP="00066405">
                  <w:pPr>
                    <w:pStyle w:val="TAL"/>
                    <w:keepNext w:val="0"/>
                    <w:keepLines w:val="0"/>
                    <w:widowControl w:val="0"/>
                    <w:spacing w:after="120"/>
                  </w:pPr>
                  <w:r w:rsidRPr="00133C49">
                    <w:t>Limited</w:t>
                  </w:r>
                </w:p>
              </w:tc>
              <w:tc>
                <w:tcPr>
                  <w:tcW w:w="1406" w:type="dxa"/>
                  <w:shd w:val="clear" w:color="auto" w:fill="auto"/>
                </w:tcPr>
                <w:p w14:paraId="2BFE1496" w14:textId="77777777" w:rsidR="00066405" w:rsidRPr="00133C49" w:rsidRDefault="00066405" w:rsidP="00066405">
                  <w:pPr>
                    <w:pStyle w:val="TAL"/>
                    <w:keepNext w:val="0"/>
                    <w:keepLines w:val="0"/>
                    <w:widowControl w:val="0"/>
                    <w:spacing w:after="120"/>
                  </w:pPr>
                  <w:r w:rsidRPr="00133C49">
                    <w:t>Yes</w:t>
                  </w:r>
                </w:p>
              </w:tc>
            </w:tr>
            <w:tr w:rsidR="00066405" w:rsidRPr="00133C49" w14:paraId="7921ED6C" w14:textId="77777777" w:rsidTr="00582A10">
              <w:trPr>
                <w:trHeight w:val="78"/>
                <w:jc w:val="center"/>
              </w:trPr>
              <w:tc>
                <w:tcPr>
                  <w:tcW w:w="3284" w:type="dxa"/>
                  <w:shd w:val="clear" w:color="auto" w:fill="auto"/>
                </w:tcPr>
                <w:p w14:paraId="3FD9CFDD" w14:textId="77777777" w:rsidR="00066405" w:rsidRPr="00133C49" w:rsidRDefault="00066405" w:rsidP="00066405">
                  <w:pPr>
                    <w:pStyle w:val="TAL"/>
                    <w:keepNext w:val="0"/>
                    <w:keepLines w:val="0"/>
                    <w:widowControl w:val="0"/>
                    <w:spacing w:after="120"/>
                  </w:pPr>
                  <w:r w:rsidRPr="00133C49">
                    <w:rPr>
                      <w:rFonts w:eastAsia="맑은 고딕"/>
                    </w:rPr>
                    <w:t>Software/hardware compatibility (Whether device capability can be considered for model development)</w:t>
                  </w:r>
                </w:p>
              </w:tc>
              <w:tc>
                <w:tcPr>
                  <w:tcW w:w="1405" w:type="dxa"/>
                  <w:shd w:val="clear" w:color="auto" w:fill="auto"/>
                </w:tcPr>
                <w:p w14:paraId="2208207D" w14:textId="77777777" w:rsidR="00066405" w:rsidRPr="00133C49" w:rsidRDefault="00066405" w:rsidP="00066405">
                  <w:pPr>
                    <w:pStyle w:val="TAL"/>
                    <w:keepNext w:val="0"/>
                    <w:keepLines w:val="0"/>
                    <w:widowControl w:val="0"/>
                    <w:spacing w:after="120"/>
                  </w:pPr>
                  <w:r w:rsidRPr="00133C49">
                    <w:t>Compatible</w:t>
                  </w:r>
                </w:p>
              </w:tc>
              <w:tc>
                <w:tcPr>
                  <w:tcW w:w="1405" w:type="dxa"/>
                  <w:shd w:val="clear" w:color="auto" w:fill="auto"/>
                </w:tcPr>
                <w:p w14:paraId="2CD30EAA" w14:textId="77777777" w:rsidR="00066405" w:rsidRPr="00133C49" w:rsidRDefault="00066405" w:rsidP="00066405">
                  <w:pPr>
                    <w:pStyle w:val="TAL"/>
                    <w:keepNext w:val="0"/>
                    <w:keepLines w:val="0"/>
                    <w:widowControl w:val="0"/>
                    <w:spacing w:after="120"/>
                  </w:pPr>
                  <w:r w:rsidRPr="00133C49">
                    <w:t>Compatible</w:t>
                  </w:r>
                </w:p>
              </w:tc>
              <w:tc>
                <w:tcPr>
                  <w:tcW w:w="1405" w:type="dxa"/>
                  <w:shd w:val="clear" w:color="auto" w:fill="auto"/>
                </w:tcPr>
                <w:p w14:paraId="37E64C87" w14:textId="77777777" w:rsidR="00066405" w:rsidRPr="00133C49" w:rsidRDefault="00066405" w:rsidP="00066405">
                  <w:pPr>
                    <w:pStyle w:val="TAL"/>
                    <w:keepNext w:val="0"/>
                    <w:keepLines w:val="0"/>
                    <w:widowControl w:val="0"/>
                    <w:spacing w:after="120"/>
                  </w:pPr>
                  <w:r w:rsidRPr="00133C49">
                    <w:t>Compatible</w:t>
                  </w:r>
                </w:p>
              </w:tc>
              <w:tc>
                <w:tcPr>
                  <w:tcW w:w="1406" w:type="dxa"/>
                  <w:shd w:val="clear" w:color="auto" w:fill="auto"/>
                </w:tcPr>
                <w:p w14:paraId="1912966F" w14:textId="77777777" w:rsidR="00066405" w:rsidRPr="00133C49" w:rsidRDefault="00066405" w:rsidP="00066405">
                  <w:pPr>
                    <w:pStyle w:val="TAL"/>
                    <w:keepNext w:val="0"/>
                    <w:keepLines w:val="0"/>
                    <w:widowControl w:val="0"/>
                    <w:spacing w:after="120"/>
                  </w:pPr>
                  <w:r w:rsidRPr="00133C49">
                    <w:t>Compatible</w:t>
                  </w:r>
                </w:p>
              </w:tc>
            </w:tr>
            <w:tr w:rsidR="00066405" w:rsidRPr="00133C49" w14:paraId="4F70FC17" w14:textId="77777777" w:rsidTr="00582A10">
              <w:trPr>
                <w:trHeight w:val="78"/>
                <w:jc w:val="center"/>
              </w:trPr>
              <w:tc>
                <w:tcPr>
                  <w:tcW w:w="3284" w:type="dxa"/>
                  <w:shd w:val="clear" w:color="auto" w:fill="auto"/>
                </w:tcPr>
                <w:p w14:paraId="259E44EB" w14:textId="77777777" w:rsidR="00066405" w:rsidRPr="00133C49" w:rsidRDefault="00066405" w:rsidP="00066405">
                  <w:pPr>
                    <w:pStyle w:val="TAL"/>
                    <w:keepNext w:val="0"/>
                    <w:keepLines w:val="0"/>
                    <w:widowControl w:val="0"/>
                    <w:spacing w:after="120"/>
                  </w:pPr>
                  <w:r w:rsidRPr="00133C49">
                    <w:rPr>
                      <w:rFonts w:eastAsia="맑은 고딕"/>
                    </w:rPr>
                    <w:t>Model performance</w:t>
                  </w:r>
                </w:p>
              </w:tc>
              <w:tc>
                <w:tcPr>
                  <w:tcW w:w="1405" w:type="dxa"/>
                  <w:shd w:val="clear" w:color="auto" w:fill="auto"/>
                </w:tcPr>
                <w:p w14:paraId="43C6A870" w14:textId="77777777" w:rsidR="00066405" w:rsidRPr="00133C49" w:rsidRDefault="00066405" w:rsidP="00066405">
                  <w:pPr>
                    <w:pStyle w:val="TAL"/>
                    <w:keepNext w:val="0"/>
                    <w:keepLines w:val="0"/>
                    <w:widowControl w:val="0"/>
                    <w:spacing w:after="120"/>
                  </w:pPr>
                  <w:r w:rsidRPr="00133C49">
                    <w:t>Performance refers to clause 6.2.2</w:t>
                  </w:r>
                </w:p>
              </w:tc>
              <w:tc>
                <w:tcPr>
                  <w:tcW w:w="1405" w:type="dxa"/>
                  <w:shd w:val="clear" w:color="auto" w:fill="auto"/>
                </w:tcPr>
                <w:p w14:paraId="3738ABF3" w14:textId="77777777" w:rsidR="00066405" w:rsidRPr="00133C49" w:rsidRDefault="00066405" w:rsidP="00066405">
                  <w:pPr>
                    <w:pStyle w:val="TAL"/>
                    <w:keepNext w:val="0"/>
                    <w:keepLines w:val="0"/>
                    <w:widowControl w:val="0"/>
                    <w:spacing w:after="120"/>
                  </w:pPr>
                  <w:r w:rsidRPr="00133C49">
                    <w:t>Performance refers to clause 6.2.2</w:t>
                  </w:r>
                </w:p>
              </w:tc>
              <w:tc>
                <w:tcPr>
                  <w:tcW w:w="1405" w:type="dxa"/>
                  <w:shd w:val="clear" w:color="auto" w:fill="auto"/>
                </w:tcPr>
                <w:p w14:paraId="14296C43" w14:textId="77777777" w:rsidR="00066405" w:rsidRPr="00133C49" w:rsidRDefault="00066405" w:rsidP="00066405">
                  <w:pPr>
                    <w:pStyle w:val="TAL"/>
                    <w:keepNext w:val="0"/>
                    <w:keepLines w:val="0"/>
                    <w:widowControl w:val="0"/>
                    <w:spacing w:after="120"/>
                  </w:pPr>
                  <w:r w:rsidRPr="00133C49">
                    <w:t>Performance refers to clause 6.2.2</w:t>
                  </w:r>
                </w:p>
              </w:tc>
              <w:tc>
                <w:tcPr>
                  <w:tcW w:w="1406" w:type="dxa"/>
                  <w:shd w:val="clear" w:color="auto" w:fill="auto"/>
                </w:tcPr>
                <w:p w14:paraId="142AF7CC" w14:textId="77777777" w:rsidR="00066405" w:rsidRPr="00133C49" w:rsidRDefault="00066405" w:rsidP="00066405">
                  <w:pPr>
                    <w:pStyle w:val="TAL"/>
                    <w:keepNext w:val="0"/>
                    <w:keepLines w:val="0"/>
                    <w:widowControl w:val="0"/>
                    <w:spacing w:after="120"/>
                  </w:pPr>
                  <w:r w:rsidRPr="00133C49">
                    <w:t>Performance refers to clause 6.2.2</w:t>
                  </w:r>
                </w:p>
              </w:tc>
            </w:tr>
            <w:tr w:rsidR="00066405" w:rsidRPr="00133C49" w14:paraId="76B6FC52" w14:textId="77777777" w:rsidTr="00582A10">
              <w:trPr>
                <w:trHeight w:val="78"/>
                <w:jc w:val="center"/>
              </w:trPr>
              <w:tc>
                <w:tcPr>
                  <w:tcW w:w="8905" w:type="dxa"/>
                  <w:gridSpan w:val="5"/>
                  <w:shd w:val="clear" w:color="auto" w:fill="auto"/>
                </w:tcPr>
                <w:p w14:paraId="3C83D3ED" w14:textId="77777777" w:rsidR="00066405" w:rsidRPr="00133C49" w:rsidRDefault="00066405" w:rsidP="00066405">
                  <w:pPr>
                    <w:pStyle w:val="TAN"/>
                  </w:pPr>
                  <w:r w:rsidRPr="00133C49">
                    <w:t>Note 1:</w:t>
                  </w:r>
                  <w:r w:rsidRPr="00133C49">
                    <w:tab/>
                    <w:t>Assume information on model structure disclosed in training collaboration does not reveal proprietary information.</w:t>
                  </w:r>
                </w:p>
                <w:p w14:paraId="2865EF36" w14:textId="77777777" w:rsidR="00066405" w:rsidRPr="00133C49" w:rsidRDefault="00066405" w:rsidP="00066405">
                  <w:pPr>
                    <w:pStyle w:val="TAN"/>
                  </w:pPr>
                  <w:r w:rsidRPr="00133C49">
                    <w:t>Note 2:</w:t>
                  </w:r>
                  <w:r w:rsidRPr="00133C49">
                    <w:tab/>
                    <w:t>Assume precoding matrix is not privacy sensitive data. FFS: other information such as channel matrix and assisted information.</w:t>
                  </w:r>
                </w:p>
                <w:p w14:paraId="6996A25D" w14:textId="77777777" w:rsidR="00066405" w:rsidRPr="00133C49" w:rsidRDefault="00066405" w:rsidP="00066405">
                  <w:pPr>
                    <w:pStyle w:val="TAN"/>
                  </w:pPr>
                  <w:r w:rsidRPr="00133C49">
                    <w:t>Note 3:</w:t>
                  </w:r>
                  <w:r w:rsidRPr="00133C49">
                    <w:tab/>
                    <w:t>For this table, NW defined scenarios are scenarios with NW defined dataset categorization. UE defined scenarios are scenarios with UE defined dataset categorization. [Semi] means no consensus for including "semi".</w:t>
                  </w:r>
                </w:p>
                <w:p w14:paraId="52DFA905" w14:textId="77777777" w:rsidR="00066405" w:rsidRPr="00133C49" w:rsidRDefault="00066405" w:rsidP="00066405">
                  <w:pPr>
                    <w:pStyle w:val="TAN"/>
                  </w:pPr>
                  <w:r w:rsidRPr="00133C49">
                    <w:t>Note 4:</w:t>
                  </w:r>
                  <w:r w:rsidRPr="00133C49">
                    <w:tab/>
                    <w:t>Flexibility after deployment is evaluated by the amount of offline cross-vendor co-engineering effort. Flexible indicates minimum additional co-engineering between vendors, semi-flexible indicates additional co-engineering effort between vendors.</w:t>
                  </w:r>
                </w:p>
                <w:p w14:paraId="6963F97C" w14:textId="77777777" w:rsidR="00066405" w:rsidRPr="00133C49" w:rsidRDefault="00066405" w:rsidP="00066405">
                  <w:pPr>
                    <w:pStyle w:val="TAN"/>
                  </w:pPr>
                  <w:r w:rsidRPr="00133C49">
                    <w:t>Note 5:</w:t>
                  </w:r>
                  <w:r w:rsidRPr="00133C49">
                    <w:tab/>
                    <w:t>Whether gNB/UE needs to maintain/store multiple CSI generation/reconstruction models respectively, is not discussed.</w:t>
                  </w:r>
                </w:p>
                <w:p w14:paraId="3B66EDA1" w14:textId="77777777" w:rsidR="00066405" w:rsidRPr="00133C49" w:rsidRDefault="00066405" w:rsidP="00066405">
                  <w:pPr>
                    <w:pStyle w:val="TAN"/>
                  </w:pPr>
                  <w:r w:rsidRPr="00133C49">
                    <w:t>Note 6:</w:t>
                  </w:r>
                  <w:r w:rsidRPr="00133C49">
                    <w:tab/>
                    <w:t xml:space="preserve">For model inference, UE does not need to use multiple models from different NW vendors per cell. </w:t>
                  </w:r>
                </w:p>
              </w:tc>
            </w:tr>
          </w:tbl>
          <w:p w14:paraId="3853238B" w14:textId="0599C3DC" w:rsidR="00066405" w:rsidRPr="00066405" w:rsidRDefault="00066405" w:rsidP="00582A10">
            <w:pPr>
              <w:spacing w:after="120"/>
              <w:ind w:leftChars="190" w:left="456"/>
              <w:rPr>
                <w:bCs/>
              </w:rPr>
            </w:pPr>
          </w:p>
        </w:tc>
      </w:tr>
    </w:tbl>
    <w:p w14:paraId="16562CFA" w14:textId="77777777" w:rsidR="00D65CCF" w:rsidRDefault="00D65CCF" w:rsidP="00ED24B4">
      <w:pPr>
        <w:pStyle w:val="maintext"/>
        <w:ind w:firstLine="440"/>
        <w:rPr>
          <w:lang w:val="en-US"/>
        </w:rPr>
      </w:pPr>
    </w:p>
    <w:p w14:paraId="5A93BD67" w14:textId="77777777" w:rsidR="00952903" w:rsidRDefault="00D65CCF" w:rsidP="00ED24B4">
      <w:pPr>
        <w:pStyle w:val="maintext"/>
        <w:ind w:firstLine="440"/>
        <w:rPr>
          <w:lang w:val="en-US"/>
        </w:rPr>
      </w:pPr>
      <w:r w:rsidRPr="00D65CCF">
        <w:rPr>
          <w:lang w:val="en-US"/>
        </w:rPr>
        <w:lastRenderedPageBreak/>
        <w:t xml:space="preserve">In the context of the discussed training collaboration types, the </w:t>
      </w:r>
      <w:r>
        <w:rPr>
          <w:lang w:val="en-US"/>
        </w:rPr>
        <w:t>development</w:t>
      </w:r>
      <w:r w:rsidRPr="00D65CCF">
        <w:rPr>
          <w:lang w:val="en-US"/>
        </w:rPr>
        <w:t xml:space="preserve"> of </w:t>
      </w:r>
      <w:r>
        <w:rPr>
          <w:lang w:val="en-US"/>
        </w:rPr>
        <w:t>two</w:t>
      </w:r>
      <w:r w:rsidRPr="00D65CCF">
        <w:rPr>
          <w:lang w:val="en-US"/>
        </w:rPr>
        <w:t>-sided AI models between diverse vendors necessitates substantial collaborative efforts in</w:t>
      </w:r>
      <w:r w:rsidR="00B26067">
        <w:rPr>
          <w:lang w:val="en-US"/>
        </w:rPr>
        <w:t xml:space="preserve"> offline</w:t>
      </w:r>
      <w:r w:rsidRPr="00D65CCF">
        <w:rPr>
          <w:lang w:val="en-US"/>
        </w:rPr>
        <w:t xml:space="preserve"> co-engineering. This includes tasks such as training, dataset delivery, and interoperability tests. As more </w:t>
      </w:r>
      <w:r w:rsidR="00D44E41">
        <w:rPr>
          <w:lang w:val="en-US"/>
        </w:rPr>
        <w:t>NW and UE</w:t>
      </w:r>
      <w:r w:rsidRPr="00D65CCF">
        <w:rPr>
          <w:lang w:val="en-US"/>
        </w:rPr>
        <w:t xml:space="preserve"> vendors become involved, the complexity of these efforts </w:t>
      </w:r>
      <w:r w:rsidR="00CD690D">
        <w:rPr>
          <w:lang w:val="en-US"/>
        </w:rPr>
        <w:t>increases</w:t>
      </w:r>
      <w:r w:rsidRPr="00D65CCF">
        <w:rPr>
          <w:lang w:val="en-US"/>
        </w:rPr>
        <w:t xml:space="preserve"> significantly.</w:t>
      </w:r>
      <w:r w:rsidR="00952903">
        <w:rPr>
          <w:lang w:val="en-US"/>
        </w:rPr>
        <w:t xml:space="preserve"> </w:t>
      </w:r>
      <w:r w:rsidR="000B4FCE">
        <w:rPr>
          <w:lang w:val="en-US"/>
        </w:rPr>
        <w:t>It is beneficial to investigat</w:t>
      </w:r>
      <w:r w:rsidR="00893DC5">
        <w:rPr>
          <w:lang w:val="en-US"/>
        </w:rPr>
        <w:t>e</w:t>
      </w:r>
      <w:r w:rsidR="000B4FCE">
        <w:rPr>
          <w:lang w:val="en-US"/>
        </w:rPr>
        <w:t xml:space="preserve"> directions to substantially reduc</w:t>
      </w:r>
      <w:r w:rsidR="00001B41">
        <w:rPr>
          <w:lang w:val="en-US"/>
        </w:rPr>
        <w:t>e</w:t>
      </w:r>
      <w:r w:rsidR="000B4FCE">
        <w:rPr>
          <w:lang w:val="en-US"/>
        </w:rPr>
        <w:t xml:space="preserve"> training collaboration efforts across vendors in the further study in Release-19.</w:t>
      </w:r>
      <w:r w:rsidR="004270A1">
        <w:rPr>
          <w:lang w:val="en-US"/>
        </w:rPr>
        <w:t xml:space="preserve"> </w:t>
      </w:r>
    </w:p>
    <w:p w14:paraId="29AE8C26" w14:textId="77777777" w:rsidR="00C619BF" w:rsidRDefault="00C619BF" w:rsidP="00ED24B4">
      <w:pPr>
        <w:pStyle w:val="maintext"/>
        <w:ind w:firstLine="440"/>
        <w:rPr>
          <w:lang w:val="en-US"/>
        </w:rPr>
      </w:pPr>
    </w:p>
    <w:p w14:paraId="05FDC95B" w14:textId="71BF038F" w:rsidR="005211DA" w:rsidRDefault="00994EDE" w:rsidP="00C619BF">
      <w:pPr>
        <w:pStyle w:val="maintext"/>
        <w:spacing w:line="240" w:lineRule="auto"/>
        <w:ind w:firstLine="440"/>
        <w:rPr>
          <w:b/>
          <w:bCs/>
        </w:rPr>
      </w:pPr>
      <w:r>
        <w:rPr>
          <w:b/>
          <w:bCs/>
        </w:rPr>
        <w:t>Observation 1: The development of two-sided AI/ML models for CSI compression based on the discussed training collaboration types (i.e., Type 2 and 3) requires large co-engineering efforts. It would beneficial to investigate directions to substantially reduce training collaboration efforts across venders for further study.</w:t>
      </w:r>
    </w:p>
    <w:p w14:paraId="5EB811BC" w14:textId="77777777" w:rsidR="00952903" w:rsidRDefault="00952903" w:rsidP="00ED24B4">
      <w:pPr>
        <w:pStyle w:val="maintext"/>
        <w:ind w:firstLine="440"/>
        <w:rPr>
          <w:rFonts w:hint="eastAsia"/>
          <w:lang w:val="en-US"/>
        </w:rPr>
      </w:pPr>
    </w:p>
    <w:p w14:paraId="05FAF363" w14:textId="085517A8" w:rsidR="00225EA3" w:rsidRDefault="00821D67" w:rsidP="00ED24B4">
      <w:pPr>
        <w:pStyle w:val="maintext"/>
        <w:ind w:firstLine="440"/>
        <w:rPr>
          <w:lang w:val="en-US"/>
        </w:rPr>
      </w:pPr>
      <w:r>
        <w:rPr>
          <w:lang w:val="en-US"/>
        </w:rPr>
        <w:t xml:space="preserve">One example </w:t>
      </w:r>
      <w:r w:rsidR="00DE5EC5">
        <w:rPr>
          <w:lang w:val="en-US"/>
        </w:rPr>
        <w:t xml:space="preserve">of reducing training collaboration efforts </w:t>
      </w:r>
      <w:r>
        <w:rPr>
          <w:lang w:val="en-US"/>
        </w:rPr>
        <w:t>is to use c</w:t>
      </w:r>
      <w:r w:rsidR="00AE6704">
        <w:rPr>
          <w:lang w:val="en-US"/>
        </w:rPr>
        <w:t>ommon</w:t>
      </w:r>
      <w:r w:rsidR="00CC0240">
        <w:rPr>
          <w:lang w:val="en-US"/>
        </w:rPr>
        <w:t xml:space="preserve"> and</w:t>
      </w:r>
      <w:r w:rsidR="00AE6704">
        <w:rPr>
          <w:lang w:val="en-US"/>
        </w:rPr>
        <w:t xml:space="preserve"> </w:t>
      </w:r>
      <w:r>
        <w:rPr>
          <w:lang w:val="en-US"/>
        </w:rPr>
        <w:t>inter-operable latent space</w:t>
      </w:r>
      <w:r w:rsidR="003226BB">
        <w:rPr>
          <w:lang w:val="en-US"/>
        </w:rPr>
        <w:t xml:space="preserve"> across </w:t>
      </w:r>
      <w:r w:rsidR="00377F75">
        <w:rPr>
          <w:lang w:val="en-US"/>
        </w:rPr>
        <w:t>training entities</w:t>
      </w:r>
      <w:r w:rsidR="003226BB">
        <w:rPr>
          <w:lang w:val="en-US"/>
        </w:rPr>
        <w:t xml:space="preserve"> such as using linear transformation</w:t>
      </w:r>
      <w:r w:rsidR="00BB1976">
        <w:rPr>
          <w:lang w:val="en-US"/>
        </w:rPr>
        <w:t xml:space="preserve"> or legacy codebook structure (i.e., spatial domain beams)</w:t>
      </w:r>
      <w:r w:rsidR="00EC717C">
        <w:rPr>
          <w:lang w:val="en-US"/>
        </w:rPr>
        <w:t xml:space="preserve">. In that case, information on the </w:t>
      </w:r>
      <w:r w:rsidR="00302CE2">
        <w:rPr>
          <w:lang w:val="en-US"/>
        </w:rPr>
        <w:t>latent space</w:t>
      </w:r>
      <w:r w:rsidR="00EC717C">
        <w:rPr>
          <w:lang w:val="en-US"/>
        </w:rPr>
        <w:t xml:space="preserve"> is necessarily shared among vendors to develop their </w:t>
      </w:r>
      <w:r w:rsidR="00BB32E4">
        <w:rPr>
          <w:lang w:val="en-US"/>
        </w:rPr>
        <w:t xml:space="preserve">respective </w:t>
      </w:r>
      <w:r w:rsidR="00756FDF">
        <w:rPr>
          <w:lang w:val="en-US"/>
        </w:rPr>
        <w:t xml:space="preserve">AI </w:t>
      </w:r>
      <w:r w:rsidR="00EC717C">
        <w:rPr>
          <w:lang w:val="en-US"/>
        </w:rPr>
        <w:t>model</w:t>
      </w:r>
      <w:r w:rsidR="00E875FD">
        <w:rPr>
          <w:lang w:val="en-US"/>
        </w:rPr>
        <w:t>s</w:t>
      </w:r>
      <w:r w:rsidR="00EC717C">
        <w:rPr>
          <w:lang w:val="en-US"/>
        </w:rPr>
        <w:t>.</w:t>
      </w:r>
      <w:r w:rsidR="007203B4">
        <w:rPr>
          <w:lang w:val="en-US"/>
        </w:rPr>
        <w:t xml:space="preserve"> </w:t>
      </w:r>
      <w:r w:rsidR="00D8590C">
        <w:rPr>
          <w:lang w:val="en-US"/>
        </w:rPr>
        <w:t xml:space="preserve">For example, </w:t>
      </w:r>
      <w:r w:rsidR="0098688A">
        <w:rPr>
          <w:lang w:val="en-US"/>
        </w:rPr>
        <w:t xml:space="preserve">the </w:t>
      </w:r>
      <w:r w:rsidR="00D8590C">
        <w:rPr>
          <w:lang w:val="en-US"/>
        </w:rPr>
        <w:t>UE-side</w:t>
      </w:r>
      <w:r w:rsidR="009C4B79">
        <w:rPr>
          <w:lang w:val="en-US"/>
        </w:rPr>
        <w:t xml:space="preserve"> entity</w:t>
      </w:r>
      <w:r w:rsidR="00D8590C">
        <w:rPr>
          <w:lang w:val="en-US"/>
        </w:rPr>
        <w:t xml:space="preserve"> informs the supported mapping method and </w:t>
      </w:r>
      <w:r w:rsidR="004847C1">
        <w:rPr>
          <w:lang w:val="en-US"/>
        </w:rPr>
        <w:t xml:space="preserve">its </w:t>
      </w:r>
      <w:r w:rsidR="00D8590C">
        <w:rPr>
          <w:lang w:val="en-US"/>
        </w:rPr>
        <w:t xml:space="preserve">related parameters to </w:t>
      </w:r>
      <w:r w:rsidR="0098688A">
        <w:rPr>
          <w:lang w:val="en-US"/>
        </w:rPr>
        <w:t xml:space="preserve">the </w:t>
      </w:r>
      <w:r w:rsidR="00236388">
        <w:rPr>
          <w:lang w:val="en-US"/>
        </w:rPr>
        <w:t>NW-</w:t>
      </w:r>
      <w:r w:rsidR="00D8590C">
        <w:rPr>
          <w:lang w:val="en-US"/>
        </w:rPr>
        <w:t>side</w:t>
      </w:r>
      <w:r w:rsidR="00236388">
        <w:rPr>
          <w:lang w:val="en-US"/>
        </w:rPr>
        <w:t xml:space="preserve"> entity</w:t>
      </w:r>
      <w:r w:rsidR="00D8590C">
        <w:rPr>
          <w:lang w:val="en-US"/>
        </w:rPr>
        <w:t xml:space="preserve">, or </w:t>
      </w:r>
      <w:r w:rsidR="00240401">
        <w:rPr>
          <w:lang w:val="en-US"/>
        </w:rPr>
        <w:t>vice versa</w:t>
      </w:r>
      <w:r w:rsidR="00F73C6F">
        <w:rPr>
          <w:rFonts w:hint="eastAsia"/>
          <w:lang w:val="en-US"/>
        </w:rPr>
        <w:t>.</w:t>
      </w:r>
      <w:r w:rsidR="00F73C6F">
        <w:rPr>
          <w:lang w:val="en-US"/>
        </w:rPr>
        <w:t xml:space="preserve"> </w:t>
      </w:r>
      <w:r w:rsidR="006B04F9">
        <w:rPr>
          <w:lang w:val="en-US"/>
        </w:rPr>
        <w:t>In this case, t</w:t>
      </w:r>
      <w:r w:rsidR="003E6464">
        <w:rPr>
          <w:lang w:val="en-US"/>
        </w:rPr>
        <w:t>he amount of information for training collaboration is substantially reduced</w:t>
      </w:r>
      <w:r w:rsidR="006B04F9">
        <w:rPr>
          <w:lang w:val="en-US"/>
        </w:rPr>
        <w:t xml:space="preserve"> compared to the Type 2 or Type 3 training</w:t>
      </w:r>
      <w:r w:rsidR="00D865DC">
        <w:rPr>
          <w:lang w:val="en-US"/>
        </w:rPr>
        <w:t>.</w:t>
      </w:r>
    </w:p>
    <w:p w14:paraId="7DC29A7D" w14:textId="77777777" w:rsidR="008B424A" w:rsidRDefault="008B424A" w:rsidP="00ED24B4">
      <w:pPr>
        <w:pStyle w:val="maintext"/>
        <w:ind w:firstLine="440"/>
        <w:rPr>
          <w:lang w:val="en-US"/>
        </w:rPr>
      </w:pPr>
    </w:p>
    <w:p w14:paraId="3312F838" w14:textId="77777777" w:rsidR="008B424A" w:rsidRPr="00B4431A" w:rsidRDefault="008B424A" w:rsidP="008B424A">
      <w:pPr>
        <w:pStyle w:val="maintext"/>
        <w:spacing w:line="240" w:lineRule="auto"/>
        <w:ind w:firstLine="440"/>
        <w:rPr>
          <w:b/>
          <w:bCs/>
        </w:rPr>
      </w:pPr>
      <w:r>
        <w:rPr>
          <w:b/>
          <w:bCs/>
        </w:rPr>
        <w:t xml:space="preserve">Observation 2: The </w:t>
      </w:r>
      <w:r w:rsidRPr="00B57CCB">
        <w:rPr>
          <w:b/>
          <w:bCs/>
        </w:rPr>
        <w:t xml:space="preserve">CSI compression method </w:t>
      </w:r>
      <w:r>
        <w:rPr>
          <w:b/>
          <w:bCs/>
        </w:rPr>
        <w:t>using</w:t>
      </w:r>
      <w:r w:rsidRPr="00B57CCB">
        <w:rPr>
          <w:b/>
          <w:bCs/>
        </w:rPr>
        <w:t xml:space="preserve"> common and inter-operable latent space (i.e., CSI feedback </w:t>
      </w:r>
      <w:r>
        <w:rPr>
          <w:b/>
          <w:bCs/>
        </w:rPr>
        <w:t>payload</w:t>
      </w:r>
      <w:r w:rsidRPr="00B57CCB">
        <w:rPr>
          <w:b/>
          <w:bCs/>
        </w:rPr>
        <w:t xml:space="preserve">) across training entities </w:t>
      </w:r>
      <w:r>
        <w:rPr>
          <w:b/>
          <w:bCs/>
        </w:rPr>
        <w:t>is one example of alleviating the training collaboration efforts.</w:t>
      </w:r>
    </w:p>
    <w:p w14:paraId="0207E864" w14:textId="77777777" w:rsidR="0060136B" w:rsidRDefault="0060136B" w:rsidP="0029727C">
      <w:pPr>
        <w:pStyle w:val="maintext"/>
        <w:ind w:firstLine="440"/>
        <w:rPr>
          <w:lang w:val="en-US"/>
        </w:rPr>
      </w:pPr>
    </w:p>
    <w:p w14:paraId="28563AF3" w14:textId="1A6BE6CB" w:rsidR="00B93FC9" w:rsidRPr="00B93FC9" w:rsidRDefault="00A77795" w:rsidP="00B93FC9">
      <w:pPr>
        <w:pStyle w:val="maintext"/>
        <w:ind w:firstLine="440"/>
        <w:rPr>
          <w:lang w:val="en-US"/>
        </w:rPr>
      </w:pPr>
      <w:r w:rsidRPr="00A77795">
        <w:rPr>
          <w:lang w:val="en-US"/>
        </w:rPr>
        <w:t xml:space="preserve">In our companion's </w:t>
      </w:r>
      <w:r>
        <w:rPr>
          <w:lang w:val="en-US"/>
        </w:rPr>
        <w:t>contribution</w:t>
      </w:r>
      <w:r w:rsidR="00D41ADC">
        <w:rPr>
          <w:lang w:val="en-US"/>
        </w:rPr>
        <w:t>[4</w:t>
      </w:r>
      <w:r>
        <w:rPr>
          <w:lang w:val="en-US"/>
        </w:rPr>
        <w:t>]</w:t>
      </w:r>
      <w:r w:rsidRPr="00A77795">
        <w:rPr>
          <w:lang w:val="en-US"/>
        </w:rPr>
        <w:t xml:space="preserve"> for RAN1 #112, we have outlined a method utilizing linear transformation</w:t>
      </w:r>
      <w:r w:rsidR="00CD5A69">
        <w:rPr>
          <w:lang w:val="en-US"/>
        </w:rPr>
        <w:t xml:space="preserve"> </w:t>
      </w:r>
      <w:r w:rsidR="007964D5">
        <w:rPr>
          <w:lang w:val="en-US"/>
        </w:rPr>
        <w:t>as in Figure 1</w:t>
      </w:r>
      <w:r w:rsidRPr="00A77795">
        <w:rPr>
          <w:lang w:val="en-US"/>
        </w:rPr>
        <w:t>. This approach maps the input CSI into a latent space</w:t>
      </w:r>
      <w:r w:rsidR="00185161">
        <w:rPr>
          <w:lang w:val="en-US"/>
        </w:rPr>
        <w:t xml:space="preserve"> using the linear transformation</w:t>
      </w:r>
      <w:r w:rsidRPr="00A77795">
        <w:rPr>
          <w:lang w:val="en-US"/>
        </w:rPr>
        <w:t xml:space="preserve"> to generate the CSI feedback </w:t>
      </w:r>
      <w:r w:rsidR="00AB566F">
        <w:rPr>
          <w:lang w:val="en-US"/>
        </w:rPr>
        <w:t>payload</w:t>
      </w:r>
      <w:r w:rsidRPr="00A77795">
        <w:rPr>
          <w:lang w:val="en-US"/>
        </w:rPr>
        <w:t xml:space="preserve"> at the </w:t>
      </w:r>
      <w:r>
        <w:rPr>
          <w:lang w:val="en-US"/>
        </w:rPr>
        <w:t>UE</w:t>
      </w:r>
      <w:r w:rsidRPr="00A77795">
        <w:rPr>
          <w:lang w:val="en-US"/>
        </w:rPr>
        <w:t xml:space="preserve">. </w:t>
      </w:r>
      <w:r w:rsidR="00AB566F" w:rsidRPr="00AB566F">
        <w:rPr>
          <w:lang w:val="en-US"/>
        </w:rPr>
        <w:t>The CSI feedback</w:t>
      </w:r>
      <w:r w:rsidR="00AB566F">
        <w:rPr>
          <w:lang w:val="en-US"/>
        </w:rPr>
        <w:t xml:space="preserve"> payload</w:t>
      </w:r>
      <w:r w:rsidR="00AB566F" w:rsidRPr="00AB566F">
        <w:rPr>
          <w:lang w:val="en-US"/>
        </w:rPr>
        <w:t xml:space="preserve"> can be interpreted at the gNB using the </w:t>
      </w:r>
      <w:r w:rsidR="00AB566F">
        <w:rPr>
          <w:lang w:val="en-US"/>
        </w:rPr>
        <w:t>same</w:t>
      </w:r>
      <w:r w:rsidR="00AB566F" w:rsidRPr="00AB566F">
        <w:rPr>
          <w:lang w:val="en-US"/>
        </w:rPr>
        <w:t xml:space="preserve"> linear transformation matrix, followed by subsequent restoration through a post</w:t>
      </w:r>
      <w:r w:rsidR="004C4915">
        <w:rPr>
          <w:lang w:val="en-US"/>
        </w:rPr>
        <w:t xml:space="preserve"> </w:t>
      </w:r>
      <w:r w:rsidR="00AB566F" w:rsidRPr="00AB566F">
        <w:rPr>
          <w:lang w:val="en-US"/>
        </w:rPr>
        <w:t>DL</w:t>
      </w:r>
      <w:r w:rsidR="004C4915">
        <w:rPr>
          <w:lang w:val="en-US"/>
        </w:rPr>
        <w:t>-</w:t>
      </w:r>
      <w:r w:rsidR="00AB566F" w:rsidRPr="00AB566F">
        <w:rPr>
          <w:lang w:val="en-US"/>
        </w:rPr>
        <w:t>based</w:t>
      </w:r>
      <w:r w:rsidR="004C4915">
        <w:rPr>
          <w:lang w:val="en-US"/>
        </w:rPr>
        <w:t xml:space="preserve"> restoration</w:t>
      </w:r>
      <w:r w:rsidR="00AB566F" w:rsidRPr="00AB566F">
        <w:rPr>
          <w:lang w:val="en-US"/>
        </w:rPr>
        <w:t xml:space="preserve"> process.</w:t>
      </w:r>
      <w:r w:rsidRPr="00A77795">
        <w:rPr>
          <w:lang w:val="en-US"/>
        </w:rPr>
        <w:t xml:space="preserve"> </w:t>
      </w:r>
      <w:r w:rsidR="00C94AFB">
        <w:rPr>
          <w:lang w:val="en-US"/>
        </w:rPr>
        <w:t>The linear transformation matrix can be optimized using the dataset</w:t>
      </w:r>
      <w:r w:rsidR="004847C9">
        <w:rPr>
          <w:lang w:val="en-US"/>
        </w:rPr>
        <w:t>, i.e., dataset-specific latent spaces are defined with this approach. One example for obtaining the linear transformation matrix is PCA (Principal Component Analysis) as in [4].</w:t>
      </w:r>
      <w:r w:rsidR="007D0118">
        <w:rPr>
          <w:lang w:val="en-US"/>
        </w:rPr>
        <w:t xml:space="preserve"> </w:t>
      </w:r>
      <w:r w:rsidR="00B93FC9" w:rsidRPr="00B93FC9">
        <w:rPr>
          <w:lang w:val="en-US"/>
        </w:rPr>
        <w:t>The linear transformation matrix can be obtained independently from the shared dataset on each side or shared from either the UE or NE side to the other side after acquiring the matrix.</w:t>
      </w:r>
    </w:p>
    <w:p w14:paraId="11D34D67" w14:textId="77777777" w:rsidR="006B057C" w:rsidRPr="00A77795" w:rsidRDefault="006B057C" w:rsidP="00A77795">
      <w:pPr>
        <w:pStyle w:val="maintext"/>
        <w:ind w:firstLine="440"/>
        <w:rPr>
          <w:vanish/>
          <w:lang w:val="en-US"/>
        </w:rPr>
      </w:pPr>
    </w:p>
    <w:p w14:paraId="145876D0" w14:textId="77777777" w:rsidR="00A77795" w:rsidRPr="00A77795" w:rsidRDefault="00A77795" w:rsidP="00A77795">
      <w:pPr>
        <w:pStyle w:val="maintext"/>
        <w:ind w:firstLine="440"/>
        <w:rPr>
          <w:vanish/>
          <w:lang w:val="en-US"/>
        </w:rPr>
      </w:pPr>
      <w:r w:rsidRPr="00A77795">
        <w:rPr>
          <w:rFonts w:hint="eastAsia"/>
          <w:vanish/>
          <w:lang w:val="en-US"/>
        </w:rPr>
        <w:t>양식의</w:t>
      </w:r>
      <w:r w:rsidRPr="00A77795">
        <w:rPr>
          <w:rFonts w:hint="eastAsia"/>
          <w:vanish/>
          <w:lang w:val="en-US"/>
        </w:rPr>
        <w:t xml:space="preserve"> </w:t>
      </w:r>
      <w:r w:rsidRPr="00A77795">
        <w:rPr>
          <w:rFonts w:hint="eastAsia"/>
          <w:vanish/>
          <w:lang w:val="en-US"/>
        </w:rPr>
        <w:t>맨</w:t>
      </w:r>
      <w:r w:rsidRPr="00A77795">
        <w:rPr>
          <w:rFonts w:hint="eastAsia"/>
          <w:vanish/>
          <w:lang w:val="en-US"/>
        </w:rPr>
        <w:t xml:space="preserve"> </w:t>
      </w:r>
      <w:r w:rsidRPr="00A77795">
        <w:rPr>
          <w:rFonts w:hint="eastAsia"/>
          <w:vanish/>
          <w:lang w:val="en-US"/>
        </w:rPr>
        <w:t>아래</w:t>
      </w:r>
    </w:p>
    <w:p w14:paraId="0CD59459" w14:textId="77777777" w:rsidR="00A77795" w:rsidRDefault="00A77795" w:rsidP="0029727C">
      <w:pPr>
        <w:pStyle w:val="maintext"/>
        <w:ind w:firstLine="440"/>
        <w:rPr>
          <w:lang w:val="en-US"/>
        </w:rPr>
      </w:pPr>
    </w:p>
    <w:p w14:paraId="5C462D99" w14:textId="77777777" w:rsidR="0087500E" w:rsidRDefault="0087500E" w:rsidP="0087500E">
      <w:pPr>
        <w:pStyle w:val="maintext"/>
        <w:keepNext/>
        <w:ind w:firstLine="440"/>
        <w:jc w:val="center"/>
      </w:pPr>
      <w:r w:rsidRPr="00A957E4">
        <w:rPr>
          <w:noProof/>
        </w:rPr>
        <w:lastRenderedPageBreak/>
        <w:drawing>
          <wp:inline distT="0" distB="0" distL="0" distR="0" wp14:anchorId="209BCB7F" wp14:editId="13DA9285">
            <wp:extent cx="3855149" cy="32670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5754" cy="3267588"/>
                    </a:xfrm>
                    <a:prstGeom prst="rect">
                      <a:avLst/>
                    </a:prstGeom>
                  </pic:spPr>
                </pic:pic>
              </a:graphicData>
            </a:graphic>
          </wp:inline>
        </w:drawing>
      </w:r>
    </w:p>
    <w:p w14:paraId="0B503F5F" w14:textId="77777777" w:rsidR="0087500E" w:rsidRDefault="0087500E" w:rsidP="0087500E">
      <w:pPr>
        <w:pStyle w:val="a9"/>
        <w:spacing w:after="120"/>
        <w:jc w:val="center"/>
      </w:pPr>
      <w:r>
        <w:t xml:space="preserve">Figure </w:t>
      </w:r>
      <w:fldSimple w:instr=" SEQ Figure \* ARABIC ">
        <w:r>
          <w:rPr>
            <w:noProof/>
          </w:rPr>
          <w:t>1</w:t>
        </w:r>
      </w:fldSimple>
      <w:r>
        <w:t xml:space="preserve"> </w:t>
      </w:r>
      <w:r w:rsidRPr="004B3624">
        <w:t xml:space="preserve">PCA </w:t>
      </w:r>
      <w:r>
        <w:t xml:space="preserve">and </w:t>
      </w:r>
      <w:r w:rsidRPr="004B3624">
        <w:t>AI</w:t>
      </w:r>
      <w:r>
        <w:t xml:space="preserve">/ML-based </w:t>
      </w:r>
      <w:r w:rsidRPr="004B3624">
        <w:t>CSI compression</w:t>
      </w:r>
    </w:p>
    <w:p w14:paraId="01CF0EA3" w14:textId="77777777" w:rsidR="00A77795" w:rsidRPr="009A4099" w:rsidRDefault="00A77795" w:rsidP="0029727C">
      <w:pPr>
        <w:pStyle w:val="maintext"/>
        <w:ind w:firstLine="440"/>
        <w:rPr>
          <w:lang w:val="en-US"/>
        </w:rPr>
      </w:pPr>
    </w:p>
    <w:p w14:paraId="17F7416A" w14:textId="7D1D9265" w:rsidR="008B7180" w:rsidRPr="00276D74" w:rsidRDefault="00EA17FF" w:rsidP="0029727C">
      <w:pPr>
        <w:pStyle w:val="maintext"/>
        <w:ind w:firstLine="440"/>
        <w:rPr>
          <w:lang w:val="en-US"/>
        </w:rPr>
      </w:pPr>
      <w:r>
        <w:t>It is important to note that o</w:t>
      </w:r>
      <w:r w:rsidR="00841533">
        <w:t>ne of t</w:t>
      </w:r>
      <w:r w:rsidR="00812E62" w:rsidRPr="00812E62">
        <w:t xml:space="preserve">he </w:t>
      </w:r>
      <w:r w:rsidR="00E76B7C">
        <w:t xml:space="preserve">potential </w:t>
      </w:r>
      <w:r w:rsidR="00812E62" w:rsidRPr="00812E62">
        <w:t>drawback</w:t>
      </w:r>
      <w:r w:rsidR="00B61DDB">
        <w:t>s</w:t>
      </w:r>
      <w:r w:rsidR="00812E62" w:rsidRPr="00812E62">
        <w:t xml:space="preserve"> of employing</w:t>
      </w:r>
      <w:r w:rsidR="00812E62">
        <w:t xml:space="preserve"> linear transformation</w:t>
      </w:r>
      <w:r w:rsidR="00812E62" w:rsidRPr="00812E62">
        <w:t xml:space="preserve"> </w:t>
      </w:r>
      <w:r w:rsidR="000C2868">
        <w:t xml:space="preserve">as the latent space </w:t>
      </w:r>
      <w:r w:rsidR="00812E62" w:rsidRPr="00812E62">
        <w:t xml:space="preserve">lies in the degradation of compression performance for intricate datasets when compared to the non-linear transformation carried out by </w:t>
      </w:r>
      <w:r w:rsidR="00236CFF">
        <w:t>the E</w:t>
      </w:r>
      <w:r w:rsidR="00812E62" w:rsidRPr="00812E62">
        <w:t>ncoder</w:t>
      </w:r>
      <w:r w:rsidR="00236CFF">
        <w:t xml:space="preserve"> part of Autoencoder</w:t>
      </w:r>
      <w:r w:rsidR="00812E62" w:rsidRPr="00812E62">
        <w:t xml:space="preserve">. However, in the </w:t>
      </w:r>
      <w:r w:rsidR="00A06B75">
        <w:t>c</w:t>
      </w:r>
      <w:r w:rsidR="00812E62" w:rsidRPr="00812E62">
        <w:t xml:space="preserve">ell/site/scenario specific </w:t>
      </w:r>
      <w:r w:rsidR="00A06B75">
        <w:t>AI</w:t>
      </w:r>
      <w:r w:rsidR="00F0772F">
        <w:t xml:space="preserve"> </w:t>
      </w:r>
      <w:r w:rsidR="00812E62" w:rsidRPr="00812E62">
        <w:t>model</w:t>
      </w:r>
      <w:r w:rsidR="00B3578F">
        <w:t>s</w:t>
      </w:r>
      <w:r w:rsidR="00812E62" w:rsidRPr="00812E62">
        <w:t xml:space="preserve">, the complexity of the dataset is </w:t>
      </w:r>
      <w:r w:rsidR="00F41F32">
        <w:t xml:space="preserve">anticipated to be </w:t>
      </w:r>
      <w:r w:rsidR="00812E62" w:rsidRPr="00812E62">
        <w:t xml:space="preserve">significantly reduced. </w:t>
      </w:r>
      <w:r w:rsidR="00F41F32">
        <w:t>Therefore, w</w:t>
      </w:r>
      <w:r w:rsidR="00812E62" w:rsidRPr="00812E62">
        <w:t xml:space="preserve">e </w:t>
      </w:r>
      <w:r w:rsidR="00512C21">
        <w:t>expect</w:t>
      </w:r>
      <w:r w:rsidR="00812E62" w:rsidRPr="00812E62">
        <w:t xml:space="preserve"> this approach has the potential to demonstrate improved performance compared to </w:t>
      </w:r>
      <w:r w:rsidR="00F41F32">
        <w:t>the baseline feedback method</w:t>
      </w:r>
      <w:r w:rsidR="001E4B7A">
        <w:t>,</w:t>
      </w:r>
      <w:r w:rsidR="00FB2721">
        <w:t xml:space="preserve"> while significantly reducing efforts for training collaborations</w:t>
      </w:r>
      <w:r w:rsidR="00812E62" w:rsidRPr="00812E62">
        <w:t>.</w:t>
      </w:r>
    </w:p>
    <w:p w14:paraId="3207BBF1" w14:textId="77777777" w:rsidR="00714D15" w:rsidRPr="002B107D" w:rsidRDefault="00714D15" w:rsidP="00CC7160">
      <w:pPr>
        <w:pStyle w:val="maintext"/>
        <w:spacing w:line="240" w:lineRule="auto"/>
        <w:ind w:firstLine="440"/>
      </w:pPr>
    </w:p>
    <w:p w14:paraId="7C5AD932" w14:textId="77777777" w:rsidR="002B3235" w:rsidRPr="0098421D" w:rsidRDefault="002B3235"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4988C5CC" w14:textId="77777777" w:rsidR="00084271" w:rsidRDefault="00084271" w:rsidP="00084271">
      <w:pPr>
        <w:pStyle w:val="maintext"/>
        <w:spacing w:line="240" w:lineRule="auto"/>
        <w:ind w:firstLine="440"/>
        <w:rPr>
          <w:b/>
          <w:bCs/>
        </w:rPr>
      </w:pPr>
    </w:p>
    <w:p w14:paraId="63580D4D" w14:textId="44033158" w:rsidR="00084271" w:rsidRDefault="00084271" w:rsidP="00084271">
      <w:pPr>
        <w:pStyle w:val="maintext"/>
        <w:spacing w:line="240" w:lineRule="auto"/>
        <w:ind w:firstLine="440"/>
        <w:rPr>
          <w:b/>
          <w:bCs/>
        </w:rPr>
      </w:pPr>
      <w:r>
        <w:rPr>
          <w:b/>
          <w:bCs/>
        </w:rPr>
        <w:t>Observation 1: The development of two-sided AI/ML models for CSI compression based on the discussed training collaboration types (i.e., Type 2 and 3) requires large co-engineering efforts. It would beneficial to investigate directions to substantially reduce training collaboration efforts across venders for further study.</w:t>
      </w:r>
    </w:p>
    <w:p w14:paraId="019D079F" w14:textId="77777777" w:rsidR="00084271" w:rsidRDefault="00084271" w:rsidP="00084271">
      <w:pPr>
        <w:pStyle w:val="maintext"/>
        <w:spacing w:line="240" w:lineRule="auto"/>
        <w:ind w:firstLine="440"/>
        <w:rPr>
          <w:b/>
          <w:bCs/>
        </w:rPr>
      </w:pPr>
    </w:p>
    <w:p w14:paraId="72DCDAE5" w14:textId="77777777" w:rsidR="00084271" w:rsidRPr="00B4431A" w:rsidRDefault="00084271" w:rsidP="00084271">
      <w:pPr>
        <w:pStyle w:val="maintext"/>
        <w:spacing w:line="240" w:lineRule="auto"/>
        <w:ind w:firstLine="440"/>
        <w:rPr>
          <w:b/>
          <w:bCs/>
        </w:rPr>
      </w:pPr>
      <w:r>
        <w:rPr>
          <w:b/>
          <w:bCs/>
        </w:rPr>
        <w:t xml:space="preserve">Observation 2: The </w:t>
      </w:r>
      <w:r w:rsidRPr="00B57CCB">
        <w:rPr>
          <w:b/>
          <w:bCs/>
        </w:rPr>
        <w:t xml:space="preserve">CSI compression method </w:t>
      </w:r>
      <w:r>
        <w:rPr>
          <w:b/>
          <w:bCs/>
        </w:rPr>
        <w:t>using</w:t>
      </w:r>
      <w:r w:rsidRPr="00B57CCB">
        <w:rPr>
          <w:b/>
          <w:bCs/>
        </w:rPr>
        <w:t xml:space="preserve"> common and inter-operable latent space (i.e., CSI feedback </w:t>
      </w:r>
      <w:r>
        <w:rPr>
          <w:b/>
          <w:bCs/>
        </w:rPr>
        <w:t>payload</w:t>
      </w:r>
      <w:r w:rsidRPr="00B57CCB">
        <w:rPr>
          <w:b/>
          <w:bCs/>
        </w:rPr>
        <w:t xml:space="preserve">) across training entities </w:t>
      </w:r>
      <w:r>
        <w:rPr>
          <w:b/>
          <w:bCs/>
        </w:rPr>
        <w:t>is one example of alleviating the training collaboration efforts.</w:t>
      </w:r>
    </w:p>
    <w:p w14:paraId="6BA8D568" w14:textId="77777777" w:rsidR="002F5DF7" w:rsidRPr="00084271" w:rsidRDefault="002F5DF7" w:rsidP="002F5DF7">
      <w:pPr>
        <w:pStyle w:val="maintext"/>
        <w:ind w:firstLine="440"/>
        <w:rPr>
          <w:b/>
          <w:bCs/>
        </w:rPr>
      </w:pPr>
    </w:p>
    <w:p w14:paraId="2C150244" w14:textId="77777777" w:rsidR="00E76234" w:rsidRPr="006E71E0" w:rsidRDefault="00E76234" w:rsidP="00E76234">
      <w:pPr>
        <w:pStyle w:val="maintext"/>
        <w:ind w:firstLine="440"/>
        <w:rPr>
          <w:b/>
          <w:bCs/>
          <w:lang w:val="en-US"/>
        </w:rPr>
      </w:pPr>
      <w:r w:rsidRPr="006E71E0">
        <w:rPr>
          <w:rFonts w:hint="eastAsia"/>
          <w:b/>
          <w:bCs/>
          <w:lang w:val="en-US"/>
        </w:rPr>
        <w:t>P</w:t>
      </w:r>
      <w:r w:rsidRPr="006E71E0">
        <w:rPr>
          <w:b/>
          <w:bCs/>
          <w:lang w:val="en-US"/>
        </w:rPr>
        <w:t>roposal 1: Consider the Spatial-frequency-time (SFT) domain CSI compression sub-use case for further study.</w:t>
      </w:r>
    </w:p>
    <w:p w14:paraId="3D04AA18" w14:textId="77777777" w:rsidR="00E76234" w:rsidRPr="006E71E0" w:rsidRDefault="00E76234" w:rsidP="00E76234">
      <w:pPr>
        <w:pStyle w:val="maintext"/>
        <w:ind w:firstLine="440"/>
        <w:rPr>
          <w:b/>
          <w:bCs/>
          <w:lang w:val="en-US"/>
        </w:rPr>
      </w:pPr>
    </w:p>
    <w:p w14:paraId="76FE27D1" w14:textId="0F22E5D6" w:rsidR="00E76234" w:rsidRPr="006E71E0" w:rsidRDefault="00E76234" w:rsidP="00E76234">
      <w:pPr>
        <w:pStyle w:val="maintext"/>
        <w:spacing w:line="240" w:lineRule="auto"/>
        <w:ind w:firstLine="440"/>
        <w:rPr>
          <w:b/>
          <w:bCs/>
        </w:rPr>
      </w:pPr>
      <w:r w:rsidRPr="006E71E0">
        <w:rPr>
          <w:rFonts w:hint="eastAsia"/>
          <w:b/>
          <w:bCs/>
        </w:rPr>
        <w:lastRenderedPageBreak/>
        <w:t>P</w:t>
      </w:r>
      <w:r w:rsidRPr="006E71E0">
        <w:rPr>
          <w:b/>
          <w:bCs/>
        </w:rPr>
        <w:t>roposal 2: Consider the Cell/site/scenario specific model for both the Spatial-frequency (SF) domain and the Spatial-frequency-time (SFT) domain CSI compression</w:t>
      </w:r>
      <w:r w:rsidR="00E25A9F">
        <w:rPr>
          <w:b/>
          <w:bCs/>
        </w:rPr>
        <w:t xml:space="preserve"> sub-use cases</w:t>
      </w:r>
      <w:r w:rsidRPr="006E71E0">
        <w:rPr>
          <w:b/>
          <w:bCs/>
        </w:rPr>
        <w:t xml:space="preserve"> for further study, and study the performance </w:t>
      </w:r>
      <w:r w:rsidR="00CE7483">
        <w:rPr>
          <w:b/>
          <w:bCs/>
          <w:lang w:val="en-US"/>
        </w:rPr>
        <w:t>of the Cell/site/scenario specific model</w:t>
      </w:r>
      <w:r w:rsidRPr="006E71E0">
        <w:rPr>
          <w:b/>
          <w:bCs/>
        </w:rPr>
        <w:t xml:space="preserve"> compared to the global models.</w:t>
      </w:r>
    </w:p>
    <w:p w14:paraId="52830F4C" w14:textId="77777777" w:rsidR="004C33A0" w:rsidRPr="00C4689A" w:rsidRDefault="004C33A0"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77D6448" w14:textId="726F4E70" w:rsidR="001E316E" w:rsidRDefault="001E316E" w:rsidP="00CC7160">
      <w:pPr>
        <w:pStyle w:val="a8"/>
        <w:numPr>
          <w:ilvl w:val="0"/>
          <w:numId w:val="2"/>
        </w:numPr>
        <w:wordWrap/>
        <w:spacing w:after="120"/>
        <w:ind w:leftChars="0"/>
      </w:pPr>
      <w:bookmarkStart w:id="2" w:name="_Ref94002833"/>
      <w:bookmarkStart w:id="3" w:name="_Ref95163286"/>
      <w:bookmarkEnd w:id="2"/>
      <w:r>
        <w:t xml:space="preserve">3GPP RAN1, </w:t>
      </w:r>
      <w:r w:rsidRPr="001E316E">
        <w:t>Chairman's notes</w:t>
      </w:r>
      <w:r w:rsidR="00F51E96">
        <w:t>, 3GPP</w:t>
      </w:r>
      <w:r w:rsidRPr="001E316E">
        <w:t xml:space="preserve"> RAN</w:t>
      </w:r>
      <w:r w:rsidR="00F51E96">
        <w:t xml:space="preserve"> WG1 </w:t>
      </w:r>
      <w:r w:rsidRPr="001E316E">
        <w:t>#109-e, May 2022.</w:t>
      </w:r>
    </w:p>
    <w:bookmarkEnd w:id="3"/>
    <w:p w14:paraId="3B7EE1CC" w14:textId="7F557593" w:rsidR="00BF463B" w:rsidRDefault="00BF463B" w:rsidP="006D54ED">
      <w:pPr>
        <w:pStyle w:val="a8"/>
        <w:numPr>
          <w:ilvl w:val="0"/>
          <w:numId w:val="2"/>
        </w:numPr>
        <w:wordWrap/>
        <w:spacing w:after="120"/>
        <w:ind w:leftChars="0"/>
      </w:pPr>
      <w:r w:rsidRPr="00BF463B">
        <w:t>3GPP TR 38.843</w:t>
      </w:r>
      <w:r>
        <w:t xml:space="preserve"> V18.0.0, 3rd Generation Partnership Project; Technical Specification Group Radio Access Network; Study on Artificial Intelligence (AI)/Machine Learning (ML) for NR air interface (Release 18)</w:t>
      </w:r>
    </w:p>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0E3AC124" w14:textId="1CE6A1B7" w:rsidR="009166F8" w:rsidRPr="00233257" w:rsidRDefault="001E316E" w:rsidP="00922A59">
      <w:pPr>
        <w:pStyle w:val="a8"/>
        <w:numPr>
          <w:ilvl w:val="0"/>
          <w:numId w:val="2"/>
        </w:numPr>
        <w:wordWrap/>
        <w:spacing w:after="120"/>
        <w:ind w:leftChars="0"/>
      </w:pPr>
      <w:r w:rsidRPr="001E316E">
        <w:t>R1-2301041</w:t>
      </w:r>
      <w:r>
        <w:t xml:space="preserve">, </w:t>
      </w:r>
      <w:r w:rsidRPr="001E316E">
        <w:t>Evaluation on AI/ML for CSI feedback enhancement</w:t>
      </w:r>
      <w:r>
        <w:t xml:space="preserve">, ETRI, </w:t>
      </w:r>
      <w:r w:rsidR="00F51E96">
        <w:t>3GPP</w:t>
      </w:r>
      <w:r w:rsidR="00F51E96" w:rsidRPr="001E316E">
        <w:t xml:space="preserve"> RAN</w:t>
      </w:r>
      <w:r w:rsidR="00F51E96">
        <w:t xml:space="preserve"> WG1 </w:t>
      </w:r>
      <w:r w:rsidR="00F51E96" w:rsidRPr="001E316E">
        <w:t>#</w:t>
      </w:r>
      <w:r w:rsidR="00F51E96">
        <w:t xml:space="preserve">112, </w:t>
      </w:r>
      <w:r>
        <w:t>Feb. 2023</w:t>
      </w:r>
      <w:r w:rsidR="00F51E96">
        <w:t>.</w:t>
      </w:r>
    </w:p>
    <w:sectPr w:rsidR="009166F8" w:rsidRPr="00233257" w:rsidSect="006D7DF9">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8ECB3" w14:textId="77777777" w:rsidR="00644AE2" w:rsidRDefault="00644AE2" w:rsidP="00334902">
      <w:pPr>
        <w:spacing w:after="120"/>
      </w:pPr>
      <w:r>
        <w:separator/>
      </w:r>
    </w:p>
  </w:endnote>
  <w:endnote w:type="continuationSeparator" w:id="0">
    <w:p w14:paraId="6FCFBE30" w14:textId="77777777" w:rsidR="00644AE2" w:rsidRDefault="00644AE2"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0"/>
    <w:family w:val="decorative"/>
    <w:pitch w:val="variable"/>
    <w:sig w:usb0="00000003" w:usb1="0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CC427" w14:textId="77777777" w:rsidR="00644AE2" w:rsidRDefault="00644AE2" w:rsidP="00334902">
      <w:pPr>
        <w:spacing w:after="120"/>
      </w:pPr>
      <w:r>
        <w:separator/>
      </w:r>
    </w:p>
  </w:footnote>
  <w:footnote w:type="continuationSeparator" w:id="0">
    <w:p w14:paraId="7C7611D8" w14:textId="77777777" w:rsidR="00644AE2" w:rsidRDefault="00644AE2"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5F00733"/>
    <w:multiLevelType w:val="hybridMultilevel"/>
    <w:tmpl w:val="D1E4A2FA"/>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4535D1C"/>
    <w:multiLevelType w:val="hybridMultilevel"/>
    <w:tmpl w:val="59C8C8C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F30A7C"/>
    <w:multiLevelType w:val="hybridMultilevel"/>
    <w:tmpl w:val="E5DEFD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EE3201C"/>
    <w:multiLevelType w:val="hybridMultilevel"/>
    <w:tmpl w:val="1F265096"/>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CEAEA36C">
      <w:start w:val="1"/>
      <w:numFmt w:val="bullet"/>
      <w:lvlText w:val="⸰"/>
      <w:lvlJc w:val="left"/>
      <w:pPr>
        <w:ind w:left="1800" w:hanging="400"/>
      </w:pPr>
      <w:rPr>
        <w:rFonts w:ascii="Times New Roman" w:hAnsi="Times New Roman" w:cs="Times New Roman"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5" w15:restartNumberingAfterBreak="0">
    <w:nsid w:val="1F0D7748"/>
    <w:multiLevelType w:val="hybridMultilevel"/>
    <w:tmpl w:val="57FCF8F0"/>
    <w:numStyleLink w:val="a"/>
  </w:abstractNum>
  <w:abstractNum w:abstractNumId="16" w15:restartNumberingAfterBreak="0">
    <w:nsid w:val="269B53BD"/>
    <w:multiLevelType w:val="hybridMultilevel"/>
    <w:tmpl w:val="909670F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7"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B64651"/>
    <w:multiLevelType w:val="hybridMultilevel"/>
    <w:tmpl w:val="A5F42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1F0D08"/>
    <w:multiLevelType w:val="hybridMultilevel"/>
    <w:tmpl w:val="421C8B1E"/>
    <w:lvl w:ilvl="0" w:tplc="BE9E4CA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358F659A"/>
    <w:multiLevelType w:val="hybridMultilevel"/>
    <w:tmpl w:val="14FA2FB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3" w15:restartNumberingAfterBreak="0">
    <w:nsid w:val="37656A45"/>
    <w:multiLevelType w:val="hybridMultilevel"/>
    <w:tmpl w:val="6C56B4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15:restartNumberingAfterBreak="0">
    <w:nsid w:val="413F4EB8"/>
    <w:multiLevelType w:val="hybridMultilevel"/>
    <w:tmpl w:val="7B98FD54"/>
    <w:lvl w:ilvl="0" w:tplc="32E340A9">
      <w:start w:val="1"/>
      <w:numFmt w:val="bullet"/>
      <w:lvlText w:val="•"/>
      <w:lvlJc w:val="left"/>
      <w:pPr>
        <w:ind w:left="1320" w:hanging="440"/>
      </w:pPr>
      <w:rPr>
        <w:rFonts w:ascii="Arial" w:hAnsi="Arial" w:cs="Arial"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6D47857"/>
    <w:multiLevelType w:val="hybridMultilevel"/>
    <w:tmpl w:val="D634061A"/>
    <w:lvl w:ilvl="0" w:tplc="54EC64B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29"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61541D5A"/>
    <w:multiLevelType w:val="hybridMultilevel"/>
    <w:tmpl w:val="5C20BBCE"/>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5"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3E878F3"/>
    <w:multiLevelType w:val="hybridMultilevel"/>
    <w:tmpl w:val="D6F2AF7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A0502FF"/>
    <w:multiLevelType w:val="hybridMultilevel"/>
    <w:tmpl w:val="5E20544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485716E"/>
    <w:multiLevelType w:val="hybridMultilevel"/>
    <w:tmpl w:val="450643EC"/>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FFFFFFFF">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1" w15:restartNumberingAfterBreak="0">
    <w:nsid w:val="74CF7563"/>
    <w:multiLevelType w:val="hybridMultilevel"/>
    <w:tmpl w:val="3FC8552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BF6004"/>
    <w:multiLevelType w:val="hybridMultilevel"/>
    <w:tmpl w:val="A50C3DE6"/>
    <w:lvl w:ilvl="0" w:tplc="54EC6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6" w15:restartNumberingAfterBreak="0">
    <w:nsid w:val="7B067835"/>
    <w:multiLevelType w:val="hybridMultilevel"/>
    <w:tmpl w:val="9BE2DA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7C3D715F"/>
    <w:multiLevelType w:val="hybridMultilevel"/>
    <w:tmpl w:val="46F8E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85193855">
    <w:abstractNumId w:val="38"/>
  </w:num>
  <w:num w:numId="2" w16cid:durableId="231743064">
    <w:abstractNumId w:val="1"/>
  </w:num>
  <w:num w:numId="3" w16cid:durableId="1500385473">
    <w:abstractNumId w:val="5"/>
  </w:num>
  <w:num w:numId="4" w16cid:durableId="365328956">
    <w:abstractNumId w:val="42"/>
  </w:num>
  <w:num w:numId="5" w16cid:durableId="1917543607">
    <w:abstractNumId w:val="0"/>
  </w:num>
  <w:num w:numId="6" w16cid:durableId="17238072">
    <w:abstractNumId w:val="26"/>
  </w:num>
  <w:num w:numId="7" w16cid:durableId="832644590">
    <w:abstractNumId w:val="40"/>
  </w:num>
  <w:num w:numId="8" w16cid:durableId="1151797745">
    <w:abstractNumId w:val="28"/>
  </w:num>
  <w:num w:numId="9" w16cid:durableId="1213924551">
    <w:abstractNumId w:val="45"/>
  </w:num>
  <w:num w:numId="10" w16cid:durableId="483815377">
    <w:abstractNumId w:val="6"/>
  </w:num>
  <w:num w:numId="11" w16cid:durableId="1756783196">
    <w:abstractNumId w:val="24"/>
  </w:num>
  <w:num w:numId="12" w16cid:durableId="1430547412">
    <w:abstractNumId w:val="17"/>
  </w:num>
  <w:num w:numId="13" w16cid:durableId="1156188423">
    <w:abstractNumId w:val="13"/>
  </w:num>
  <w:num w:numId="14" w16cid:durableId="1852792959">
    <w:abstractNumId w:val="11"/>
  </w:num>
  <w:num w:numId="15" w16cid:durableId="1814056032">
    <w:abstractNumId w:val="47"/>
  </w:num>
  <w:num w:numId="16" w16cid:durableId="635259040">
    <w:abstractNumId w:val="27"/>
  </w:num>
  <w:num w:numId="17" w16cid:durableId="85536550">
    <w:abstractNumId w:val="44"/>
  </w:num>
  <w:num w:numId="18" w16cid:durableId="328520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21765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57240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9572458">
    <w:abstractNumId w:val="17"/>
  </w:num>
  <w:num w:numId="22" w16cid:durableId="137309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1430239">
    <w:abstractNumId w:val="14"/>
  </w:num>
  <w:num w:numId="24" w16cid:durableId="475756354">
    <w:abstractNumId w:val="46"/>
  </w:num>
  <w:num w:numId="25" w16cid:durableId="2055930238">
    <w:abstractNumId w:val="23"/>
  </w:num>
  <w:num w:numId="26" w16cid:durableId="339044379">
    <w:abstractNumId w:val="48"/>
  </w:num>
  <w:num w:numId="27" w16cid:durableId="560795987">
    <w:abstractNumId w:val="19"/>
  </w:num>
  <w:num w:numId="28" w16cid:durableId="691152842">
    <w:abstractNumId w:val="10"/>
  </w:num>
  <w:num w:numId="29" w16cid:durableId="1178689574">
    <w:abstractNumId w:val="8"/>
  </w:num>
  <w:num w:numId="30" w16cid:durableId="1288464936">
    <w:abstractNumId w:val="43"/>
  </w:num>
  <w:num w:numId="31" w16cid:durableId="658919946">
    <w:abstractNumId w:val="18"/>
  </w:num>
  <w:num w:numId="32" w16cid:durableId="1152991596">
    <w:abstractNumId w:val="12"/>
  </w:num>
  <w:num w:numId="33" w16cid:durableId="2046365150">
    <w:abstractNumId w:val="29"/>
  </w:num>
  <w:num w:numId="34" w16cid:durableId="200093635">
    <w:abstractNumId w:val="31"/>
  </w:num>
  <w:num w:numId="35" w16cid:durableId="2022050522">
    <w:abstractNumId w:val="7"/>
  </w:num>
  <w:num w:numId="36" w16cid:durableId="486015576">
    <w:abstractNumId w:val="9"/>
  </w:num>
  <w:num w:numId="37" w16cid:durableId="1611085536">
    <w:abstractNumId w:val="37"/>
  </w:num>
  <w:num w:numId="38" w16cid:durableId="1203328309">
    <w:abstractNumId w:val="33"/>
  </w:num>
  <w:num w:numId="39" w16cid:durableId="342249049">
    <w:abstractNumId w:val="20"/>
  </w:num>
  <w:num w:numId="40" w16cid:durableId="957876692">
    <w:abstractNumId w:val="21"/>
  </w:num>
  <w:num w:numId="41" w16cid:durableId="632179951">
    <w:abstractNumId w:val="2"/>
  </w:num>
  <w:num w:numId="42" w16cid:durableId="1301300342">
    <w:abstractNumId w:val="15"/>
    <w:lvlOverride w:ilvl="0">
      <w:lvl w:ilvl="0" w:tplc="33CECBCA">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EEE51CA">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AA6D13E">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5F625DA">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884F95E">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C228B04">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0A8143C">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A4EFB86">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97033BE">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3" w16cid:durableId="1026370212">
    <w:abstractNumId w:val="35"/>
  </w:num>
  <w:num w:numId="44" w16cid:durableId="444734569">
    <w:abstractNumId w:val="3"/>
  </w:num>
  <w:num w:numId="45" w16cid:durableId="254562136">
    <w:abstractNumId w:val="16"/>
  </w:num>
  <w:num w:numId="46" w16cid:durableId="1272471400">
    <w:abstractNumId w:val="41"/>
  </w:num>
  <w:num w:numId="47" w16cid:durableId="1654140238">
    <w:abstractNumId w:val="25"/>
  </w:num>
  <w:num w:numId="48" w16cid:durableId="574585078">
    <w:abstractNumId w:val="22"/>
  </w:num>
  <w:num w:numId="49" w16cid:durableId="853688276">
    <w:abstractNumId w:val="34"/>
  </w:num>
  <w:num w:numId="50" w16cid:durableId="1297250314">
    <w:abstractNumId w:val="36"/>
  </w:num>
  <w:num w:numId="51" w16cid:durableId="1799882244">
    <w:abstractNumId w:val="38"/>
  </w:num>
  <w:num w:numId="52" w16cid:durableId="1104963293">
    <w:abstractNumId w:val="30"/>
  </w:num>
  <w:num w:numId="53" w16cid:durableId="1316380004">
    <w:abstractNumId w:val="39"/>
  </w:num>
  <w:num w:numId="54" w16cid:durableId="1275668896">
    <w:abstractNumId w:val="32"/>
  </w:num>
  <w:num w:numId="55" w16cid:durableId="131695569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2159"/>
    <w:rsid w:val="0000241B"/>
    <w:rsid w:val="00002AF8"/>
    <w:rsid w:val="00002C80"/>
    <w:rsid w:val="00002FDE"/>
    <w:rsid w:val="0000307F"/>
    <w:rsid w:val="00003149"/>
    <w:rsid w:val="0000328A"/>
    <w:rsid w:val="0000376C"/>
    <w:rsid w:val="000050EA"/>
    <w:rsid w:val="000055B7"/>
    <w:rsid w:val="000057D7"/>
    <w:rsid w:val="00006272"/>
    <w:rsid w:val="00006680"/>
    <w:rsid w:val="00007735"/>
    <w:rsid w:val="00007A46"/>
    <w:rsid w:val="00007C35"/>
    <w:rsid w:val="00010F03"/>
    <w:rsid w:val="000115C8"/>
    <w:rsid w:val="000122C5"/>
    <w:rsid w:val="000122F2"/>
    <w:rsid w:val="00012B52"/>
    <w:rsid w:val="00012BEB"/>
    <w:rsid w:val="000136E4"/>
    <w:rsid w:val="00013A0F"/>
    <w:rsid w:val="00013A72"/>
    <w:rsid w:val="00015058"/>
    <w:rsid w:val="00015077"/>
    <w:rsid w:val="000150B3"/>
    <w:rsid w:val="000154B5"/>
    <w:rsid w:val="000157C6"/>
    <w:rsid w:val="00015CA1"/>
    <w:rsid w:val="00015D6A"/>
    <w:rsid w:val="0001642A"/>
    <w:rsid w:val="00016A6D"/>
    <w:rsid w:val="00016B3F"/>
    <w:rsid w:val="000174C7"/>
    <w:rsid w:val="000179E3"/>
    <w:rsid w:val="000201F2"/>
    <w:rsid w:val="00020746"/>
    <w:rsid w:val="000216C2"/>
    <w:rsid w:val="000231A8"/>
    <w:rsid w:val="00024B8D"/>
    <w:rsid w:val="00024D16"/>
    <w:rsid w:val="00025107"/>
    <w:rsid w:val="0002516B"/>
    <w:rsid w:val="0002548E"/>
    <w:rsid w:val="000259C3"/>
    <w:rsid w:val="00026013"/>
    <w:rsid w:val="00026C2A"/>
    <w:rsid w:val="00027E86"/>
    <w:rsid w:val="0003033E"/>
    <w:rsid w:val="00030B93"/>
    <w:rsid w:val="000311F5"/>
    <w:rsid w:val="000315DF"/>
    <w:rsid w:val="00031702"/>
    <w:rsid w:val="0003175D"/>
    <w:rsid w:val="00031893"/>
    <w:rsid w:val="00031B33"/>
    <w:rsid w:val="00032080"/>
    <w:rsid w:val="00032260"/>
    <w:rsid w:val="000323AD"/>
    <w:rsid w:val="000326A6"/>
    <w:rsid w:val="000327CA"/>
    <w:rsid w:val="00033167"/>
    <w:rsid w:val="00033287"/>
    <w:rsid w:val="00033CF5"/>
    <w:rsid w:val="00033D65"/>
    <w:rsid w:val="00033E4E"/>
    <w:rsid w:val="00034210"/>
    <w:rsid w:val="000351A3"/>
    <w:rsid w:val="0003561D"/>
    <w:rsid w:val="00035D4E"/>
    <w:rsid w:val="00036D2B"/>
    <w:rsid w:val="0003784F"/>
    <w:rsid w:val="00040051"/>
    <w:rsid w:val="0004011D"/>
    <w:rsid w:val="0004051E"/>
    <w:rsid w:val="00040705"/>
    <w:rsid w:val="0004095F"/>
    <w:rsid w:val="00040D34"/>
    <w:rsid w:val="00041080"/>
    <w:rsid w:val="00041863"/>
    <w:rsid w:val="00041B62"/>
    <w:rsid w:val="00042060"/>
    <w:rsid w:val="00042274"/>
    <w:rsid w:val="0004249A"/>
    <w:rsid w:val="00043448"/>
    <w:rsid w:val="00043648"/>
    <w:rsid w:val="000436E9"/>
    <w:rsid w:val="00044597"/>
    <w:rsid w:val="00044779"/>
    <w:rsid w:val="000447B4"/>
    <w:rsid w:val="000449A5"/>
    <w:rsid w:val="00044B71"/>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3517"/>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43E"/>
    <w:rsid w:val="00063C55"/>
    <w:rsid w:val="00063E69"/>
    <w:rsid w:val="000643A8"/>
    <w:rsid w:val="000643FB"/>
    <w:rsid w:val="0006457F"/>
    <w:rsid w:val="000648CE"/>
    <w:rsid w:val="00064BAB"/>
    <w:rsid w:val="00064F34"/>
    <w:rsid w:val="000654E9"/>
    <w:rsid w:val="000654F0"/>
    <w:rsid w:val="000659E8"/>
    <w:rsid w:val="000661C2"/>
    <w:rsid w:val="00066405"/>
    <w:rsid w:val="00066907"/>
    <w:rsid w:val="00066AA4"/>
    <w:rsid w:val="0006739A"/>
    <w:rsid w:val="000674B7"/>
    <w:rsid w:val="000677E3"/>
    <w:rsid w:val="00067CC9"/>
    <w:rsid w:val="0007052A"/>
    <w:rsid w:val="000707C2"/>
    <w:rsid w:val="00070C6B"/>
    <w:rsid w:val="000711F2"/>
    <w:rsid w:val="00071752"/>
    <w:rsid w:val="00071EC1"/>
    <w:rsid w:val="000720DE"/>
    <w:rsid w:val="000725CE"/>
    <w:rsid w:val="0007275E"/>
    <w:rsid w:val="0007289D"/>
    <w:rsid w:val="00072D9B"/>
    <w:rsid w:val="00072E5E"/>
    <w:rsid w:val="00073038"/>
    <w:rsid w:val="000734D3"/>
    <w:rsid w:val="00073533"/>
    <w:rsid w:val="0007417A"/>
    <w:rsid w:val="00074424"/>
    <w:rsid w:val="00074DBD"/>
    <w:rsid w:val="00075301"/>
    <w:rsid w:val="000755CD"/>
    <w:rsid w:val="000757A4"/>
    <w:rsid w:val="00075E97"/>
    <w:rsid w:val="00076217"/>
    <w:rsid w:val="0007637A"/>
    <w:rsid w:val="0007638C"/>
    <w:rsid w:val="00076876"/>
    <w:rsid w:val="00076B12"/>
    <w:rsid w:val="00076EA8"/>
    <w:rsid w:val="0007711E"/>
    <w:rsid w:val="00077196"/>
    <w:rsid w:val="00077938"/>
    <w:rsid w:val="00077F17"/>
    <w:rsid w:val="0008046C"/>
    <w:rsid w:val="000804D3"/>
    <w:rsid w:val="0008099F"/>
    <w:rsid w:val="0008301D"/>
    <w:rsid w:val="0008379C"/>
    <w:rsid w:val="00083D2B"/>
    <w:rsid w:val="000840C8"/>
    <w:rsid w:val="00084271"/>
    <w:rsid w:val="00084EAE"/>
    <w:rsid w:val="000850BF"/>
    <w:rsid w:val="00085404"/>
    <w:rsid w:val="00085CE9"/>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AF0"/>
    <w:rsid w:val="00095004"/>
    <w:rsid w:val="000955A6"/>
    <w:rsid w:val="0009568B"/>
    <w:rsid w:val="00095A63"/>
    <w:rsid w:val="0009690E"/>
    <w:rsid w:val="00096F1C"/>
    <w:rsid w:val="0009767F"/>
    <w:rsid w:val="00097C47"/>
    <w:rsid w:val="00097C65"/>
    <w:rsid w:val="000A00AA"/>
    <w:rsid w:val="000A0775"/>
    <w:rsid w:val="000A08A0"/>
    <w:rsid w:val="000A1463"/>
    <w:rsid w:val="000A1884"/>
    <w:rsid w:val="000A1A47"/>
    <w:rsid w:val="000A1F5F"/>
    <w:rsid w:val="000A2228"/>
    <w:rsid w:val="000A2633"/>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3E1"/>
    <w:rsid w:val="000B2B37"/>
    <w:rsid w:val="000B3C4E"/>
    <w:rsid w:val="000B433D"/>
    <w:rsid w:val="000B4B2E"/>
    <w:rsid w:val="000B4DB9"/>
    <w:rsid w:val="000B4E8A"/>
    <w:rsid w:val="000B4FCE"/>
    <w:rsid w:val="000B51D0"/>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868"/>
    <w:rsid w:val="000C2BC4"/>
    <w:rsid w:val="000C308D"/>
    <w:rsid w:val="000C31FF"/>
    <w:rsid w:val="000C3421"/>
    <w:rsid w:val="000C4119"/>
    <w:rsid w:val="000C4588"/>
    <w:rsid w:val="000C50B9"/>
    <w:rsid w:val="000C5B62"/>
    <w:rsid w:val="000C6002"/>
    <w:rsid w:val="000C6DE4"/>
    <w:rsid w:val="000C6E52"/>
    <w:rsid w:val="000C6EA0"/>
    <w:rsid w:val="000C7087"/>
    <w:rsid w:val="000C7436"/>
    <w:rsid w:val="000C7479"/>
    <w:rsid w:val="000C7552"/>
    <w:rsid w:val="000C788A"/>
    <w:rsid w:val="000C7C89"/>
    <w:rsid w:val="000D072D"/>
    <w:rsid w:val="000D0F99"/>
    <w:rsid w:val="000D207A"/>
    <w:rsid w:val="000D2376"/>
    <w:rsid w:val="000D25D3"/>
    <w:rsid w:val="000D2717"/>
    <w:rsid w:val="000D2AB5"/>
    <w:rsid w:val="000D3406"/>
    <w:rsid w:val="000D3475"/>
    <w:rsid w:val="000D39CD"/>
    <w:rsid w:val="000D3B1A"/>
    <w:rsid w:val="000D3CE4"/>
    <w:rsid w:val="000D4D5A"/>
    <w:rsid w:val="000D582C"/>
    <w:rsid w:val="000D5A0D"/>
    <w:rsid w:val="000D6543"/>
    <w:rsid w:val="000D696A"/>
    <w:rsid w:val="000D6AF6"/>
    <w:rsid w:val="000D6B46"/>
    <w:rsid w:val="000E0195"/>
    <w:rsid w:val="000E05AA"/>
    <w:rsid w:val="000E078A"/>
    <w:rsid w:val="000E07B8"/>
    <w:rsid w:val="000E1753"/>
    <w:rsid w:val="000E209A"/>
    <w:rsid w:val="000E24E4"/>
    <w:rsid w:val="000E27E2"/>
    <w:rsid w:val="000E2FFA"/>
    <w:rsid w:val="000E312E"/>
    <w:rsid w:val="000E354C"/>
    <w:rsid w:val="000E3588"/>
    <w:rsid w:val="000E40B3"/>
    <w:rsid w:val="000E476D"/>
    <w:rsid w:val="000E507B"/>
    <w:rsid w:val="000E59B2"/>
    <w:rsid w:val="000E5C8B"/>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963"/>
    <w:rsid w:val="000F3D44"/>
    <w:rsid w:val="000F49D8"/>
    <w:rsid w:val="000F4AE3"/>
    <w:rsid w:val="000F4B38"/>
    <w:rsid w:val="000F549C"/>
    <w:rsid w:val="000F5AEE"/>
    <w:rsid w:val="000F5DCB"/>
    <w:rsid w:val="000F635E"/>
    <w:rsid w:val="000F6B87"/>
    <w:rsid w:val="000F6EE9"/>
    <w:rsid w:val="000F6F4D"/>
    <w:rsid w:val="000F6FF9"/>
    <w:rsid w:val="000F7FE2"/>
    <w:rsid w:val="00100168"/>
    <w:rsid w:val="00100242"/>
    <w:rsid w:val="001002CE"/>
    <w:rsid w:val="00100A7C"/>
    <w:rsid w:val="00100CF8"/>
    <w:rsid w:val="00101511"/>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0F39"/>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17FB3"/>
    <w:rsid w:val="00120E2D"/>
    <w:rsid w:val="00121722"/>
    <w:rsid w:val="00121D51"/>
    <w:rsid w:val="00122002"/>
    <w:rsid w:val="00122191"/>
    <w:rsid w:val="001221D9"/>
    <w:rsid w:val="00122D8F"/>
    <w:rsid w:val="0012369A"/>
    <w:rsid w:val="001238C5"/>
    <w:rsid w:val="00123BB4"/>
    <w:rsid w:val="00123DF4"/>
    <w:rsid w:val="00123F7A"/>
    <w:rsid w:val="00123FC9"/>
    <w:rsid w:val="001243A7"/>
    <w:rsid w:val="00125014"/>
    <w:rsid w:val="00125517"/>
    <w:rsid w:val="00126771"/>
    <w:rsid w:val="001268E5"/>
    <w:rsid w:val="00126A9C"/>
    <w:rsid w:val="00126AD8"/>
    <w:rsid w:val="00126F5C"/>
    <w:rsid w:val="001270EE"/>
    <w:rsid w:val="00127B0C"/>
    <w:rsid w:val="001300B0"/>
    <w:rsid w:val="00130F03"/>
    <w:rsid w:val="00131614"/>
    <w:rsid w:val="0013164A"/>
    <w:rsid w:val="00131FA5"/>
    <w:rsid w:val="00132159"/>
    <w:rsid w:val="00132D28"/>
    <w:rsid w:val="00133409"/>
    <w:rsid w:val="001336B1"/>
    <w:rsid w:val="00133A46"/>
    <w:rsid w:val="00133AC8"/>
    <w:rsid w:val="00133CF0"/>
    <w:rsid w:val="00133E3B"/>
    <w:rsid w:val="0013409B"/>
    <w:rsid w:val="00134313"/>
    <w:rsid w:val="00134698"/>
    <w:rsid w:val="001347DC"/>
    <w:rsid w:val="0013525F"/>
    <w:rsid w:val="00135402"/>
    <w:rsid w:val="00135C6D"/>
    <w:rsid w:val="00136051"/>
    <w:rsid w:val="001360FE"/>
    <w:rsid w:val="00136AF5"/>
    <w:rsid w:val="00136E04"/>
    <w:rsid w:val="00137518"/>
    <w:rsid w:val="0013776E"/>
    <w:rsid w:val="00137A8E"/>
    <w:rsid w:val="00137ACE"/>
    <w:rsid w:val="00137B0A"/>
    <w:rsid w:val="00137B6F"/>
    <w:rsid w:val="001401E9"/>
    <w:rsid w:val="0014063E"/>
    <w:rsid w:val="00141526"/>
    <w:rsid w:val="001419E9"/>
    <w:rsid w:val="00141BAA"/>
    <w:rsid w:val="00141D65"/>
    <w:rsid w:val="00141E19"/>
    <w:rsid w:val="00142913"/>
    <w:rsid w:val="001431AE"/>
    <w:rsid w:val="001442F8"/>
    <w:rsid w:val="00144B70"/>
    <w:rsid w:val="001454BE"/>
    <w:rsid w:val="00145653"/>
    <w:rsid w:val="00146128"/>
    <w:rsid w:val="00146222"/>
    <w:rsid w:val="001466BF"/>
    <w:rsid w:val="00146824"/>
    <w:rsid w:val="001470CB"/>
    <w:rsid w:val="001478F9"/>
    <w:rsid w:val="00147C72"/>
    <w:rsid w:val="00147FD3"/>
    <w:rsid w:val="00147FDC"/>
    <w:rsid w:val="001505B8"/>
    <w:rsid w:val="001506CF"/>
    <w:rsid w:val="00150A9F"/>
    <w:rsid w:val="00150FF7"/>
    <w:rsid w:val="00151568"/>
    <w:rsid w:val="00151747"/>
    <w:rsid w:val="00151F62"/>
    <w:rsid w:val="00152580"/>
    <w:rsid w:val="00152AC2"/>
    <w:rsid w:val="00153354"/>
    <w:rsid w:val="001534B7"/>
    <w:rsid w:val="00153E42"/>
    <w:rsid w:val="0015449F"/>
    <w:rsid w:val="001550E7"/>
    <w:rsid w:val="00155279"/>
    <w:rsid w:val="00155BA2"/>
    <w:rsid w:val="00155D42"/>
    <w:rsid w:val="00155EE4"/>
    <w:rsid w:val="00155FBA"/>
    <w:rsid w:val="00156C80"/>
    <w:rsid w:val="00156D2C"/>
    <w:rsid w:val="00157655"/>
    <w:rsid w:val="00160009"/>
    <w:rsid w:val="00160404"/>
    <w:rsid w:val="00161139"/>
    <w:rsid w:val="001613E8"/>
    <w:rsid w:val="00161715"/>
    <w:rsid w:val="00162D4B"/>
    <w:rsid w:val="001639B8"/>
    <w:rsid w:val="001640E4"/>
    <w:rsid w:val="001640FC"/>
    <w:rsid w:val="001646E7"/>
    <w:rsid w:val="00165A2A"/>
    <w:rsid w:val="0016671E"/>
    <w:rsid w:val="00166B0B"/>
    <w:rsid w:val="00166D78"/>
    <w:rsid w:val="00166F0A"/>
    <w:rsid w:val="00167CFA"/>
    <w:rsid w:val="0017049B"/>
    <w:rsid w:val="00171938"/>
    <w:rsid w:val="00171DC6"/>
    <w:rsid w:val="0017222C"/>
    <w:rsid w:val="00172603"/>
    <w:rsid w:val="00172871"/>
    <w:rsid w:val="00172D36"/>
    <w:rsid w:val="0017370E"/>
    <w:rsid w:val="001739A8"/>
    <w:rsid w:val="00174704"/>
    <w:rsid w:val="00174743"/>
    <w:rsid w:val="001759C0"/>
    <w:rsid w:val="00175F1B"/>
    <w:rsid w:val="00176128"/>
    <w:rsid w:val="0017628B"/>
    <w:rsid w:val="0017629C"/>
    <w:rsid w:val="0017650F"/>
    <w:rsid w:val="001767C1"/>
    <w:rsid w:val="00176DD8"/>
    <w:rsid w:val="00177054"/>
    <w:rsid w:val="001778D1"/>
    <w:rsid w:val="00177B32"/>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161"/>
    <w:rsid w:val="001857EF"/>
    <w:rsid w:val="00185A77"/>
    <w:rsid w:val="00185B19"/>
    <w:rsid w:val="00185E8E"/>
    <w:rsid w:val="00185E97"/>
    <w:rsid w:val="00185FEA"/>
    <w:rsid w:val="001862CB"/>
    <w:rsid w:val="00186488"/>
    <w:rsid w:val="001869ED"/>
    <w:rsid w:val="00187339"/>
    <w:rsid w:val="001875B7"/>
    <w:rsid w:val="00187F4B"/>
    <w:rsid w:val="00192F00"/>
    <w:rsid w:val="00192FC3"/>
    <w:rsid w:val="0019379F"/>
    <w:rsid w:val="001940E3"/>
    <w:rsid w:val="0019478B"/>
    <w:rsid w:val="00194E68"/>
    <w:rsid w:val="0019501F"/>
    <w:rsid w:val="001961FE"/>
    <w:rsid w:val="001964BC"/>
    <w:rsid w:val="00196AE7"/>
    <w:rsid w:val="001970A1"/>
    <w:rsid w:val="0019712C"/>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543C"/>
    <w:rsid w:val="001A570A"/>
    <w:rsid w:val="001A5871"/>
    <w:rsid w:val="001A65BE"/>
    <w:rsid w:val="001A6D05"/>
    <w:rsid w:val="001A7060"/>
    <w:rsid w:val="001A711B"/>
    <w:rsid w:val="001A7F6F"/>
    <w:rsid w:val="001B0CCD"/>
    <w:rsid w:val="001B1675"/>
    <w:rsid w:val="001B1A62"/>
    <w:rsid w:val="001B2574"/>
    <w:rsid w:val="001B279E"/>
    <w:rsid w:val="001B2932"/>
    <w:rsid w:val="001B2BC3"/>
    <w:rsid w:val="001B2CE4"/>
    <w:rsid w:val="001B37BC"/>
    <w:rsid w:val="001B382B"/>
    <w:rsid w:val="001B38EB"/>
    <w:rsid w:val="001B3BA7"/>
    <w:rsid w:val="001B4E8F"/>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4CF1"/>
    <w:rsid w:val="001C5290"/>
    <w:rsid w:val="001C5A19"/>
    <w:rsid w:val="001C6093"/>
    <w:rsid w:val="001C6D09"/>
    <w:rsid w:val="001C73A6"/>
    <w:rsid w:val="001C7DDF"/>
    <w:rsid w:val="001C7EF4"/>
    <w:rsid w:val="001C7F9C"/>
    <w:rsid w:val="001D029C"/>
    <w:rsid w:val="001D050E"/>
    <w:rsid w:val="001D0662"/>
    <w:rsid w:val="001D08AB"/>
    <w:rsid w:val="001D0C2E"/>
    <w:rsid w:val="001D0F55"/>
    <w:rsid w:val="001D11BC"/>
    <w:rsid w:val="001D1D97"/>
    <w:rsid w:val="001D2635"/>
    <w:rsid w:val="001D2637"/>
    <w:rsid w:val="001D26AD"/>
    <w:rsid w:val="001D3258"/>
    <w:rsid w:val="001D4149"/>
    <w:rsid w:val="001D44C6"/>
    <w:rsid w:val="001D4741"/>
    <w:rsid w:val="001D4A4F"/>
    <w:rsid w:val="001D4BA9"/>
    <w:rsid w:val="001D5504"/>
    <w:rsid w:val="001D576E"/>
    <w:rsid w:val="001D5AA5"/>
    <w:rsid w:val="001D5EB9"/>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316E"/>
    <w:rsid w:val="001E4B7A"/>
    <w:rsid w:val="001E68ED"/>
    <w:rsid w:val="001E7059"/>
    <w:rsid w:val="001E70F7"/>
    <w:rsid w:val="001E71D5"/>
    <w:rsid w:val="001E78E7"/>
    <w:rsid w:val="001F08A9"/>
    <w:rsid w:val="001F15AB"/>
    <w:rsid w:val="001F1672"/>
    <w:rsid w:val="001F1C1D"/>
    <w:rsid w:val="001F1F2B"/>
    <w:rsid w:val="001F200C"/>
    <w:rsid w:val="001F22EA"/>
    <w:rsid w:val="001F27F2"/>
    <w:rsid w:val="001F2A54"/>
    <w:rsid w:val="001F2C56"/>
    <w:rsid w:val="001F30EE"/>
    <w:rsid w:val="001F33A5"/>
    <w:rsid w:val="001F3620"/>
    <w:rsid w:val="001F3A0D"/>
    <w:rsid w:val="001F3A15"/>
    <w:rsid w:val="001F3A67"/>
    <w:rsid w:val="001F3BD4"/>
    <w:rsid w:val="001F3F8B"/>
    <w:rsid w:val="001F47A5"/>
    <w:rsid w:val="001F4CD3"/>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B9D"/>
    <w:rsid w:val="00213E25"/>
    <w:rsid w:val="00215303"/>
    <w:rsid w:val="00215872"/>
    <w:rsid w:val="00217034"/>
    <w:rsid w:val="00217548"/>
    <w:rsid w:val="0021796A"/>
    <w:rsid w:val="00217A99"/>
    <w:rsid w:val="00217F3D"/>
    <w:rsid w:val="00221040"/>
    <w:rsid w:val="00221377"/>
    <w:rsid w:val="00221F80"/>
    <w:rsid w:val="00222160"/>
    <w:rsid w:val="0022292D"/>
    <w:rsid w:val="00222C1D"/>
    <w:rsid w:val="00222C8F"/>
    <w:rsid w:val="00223F80"/>
    <w:rsid w:val="002240D7"/>
    <w:rsid w:val="002247A8"/>
    <w:rsid w:val="00224EEE"/>
    <w:rsid w:val="0022506A"/>
    <w:rsid w:val="00225992"/>
    <w:rsid w:val="002259B4"/>
    <w:rsid w:val="00225EA3"/>
    <w:rsid w:val="00230071"/>
    <w:rsid w:val="00230380"/>
    <w:rsid w:val="002307F0"/>
    <w:rsid w:val="00230AA3"/>
    <w:rsid w:val="00230ABB"/>
    <w:rsid w:val="0023101F"/>
    <w:rsid w:val="00231671"/>
    <w:rsid w:val="00231AAC"/>
    <w:rsid w:val="00231E44"/>
    <w:rsid w:val="00231F7F"/>
    <w:rsid w:val="00232079"/>
    <w:rsid w:val="00232FD2"/>
    <w:rsid w:val="00233257"/>
    <w:rsid w:val="00233405"/>
    <w:rsid w:val="0023426F"/>
    <w:rsid w:val="00234BDF"/>
    <w:rsid w:val="00235256"/>
    <w:rsid w:val="00235398"/>
    <w:rsid w:val="002354A2"/>
    <w:rsid w:val="00235981"/>
    <w:rsid w:val="00236388"/>
    <w:rsid w:val="0023644A"/>
    <w:rsid w:val="00236A0E"/>
    <w:rsid w:val="00236B9F"/>
    <w:rsid w:val="00236CFF"/>
    <w:rsid w:val="00237840"/>
    <w:rsid w:val="00240401"/>
    <w:rsid w:val="0024051C"/>
    <w:rsid w:val="00240717"/>
    <w:rsid w:val="0024091E"/>
    <w:rsid w:val="00240FCC"/>
    <w:rsid w:val="002410BF"/>
    <w:rsid w:val="002412DD"/>
    <w:rsid w:val="00241B21"/>
    <w:rsid w:val="00241D9D"/>
    <w:rsid w:val="0024233C"/>
    <w:rsid w:val="0024238E"/>
    <w:rsid w:val="00243172"/>
    <w:rsid w:val="00243215"/>
    <w:rsid w:val="00243659"/>
    <w:rsid w:val="00243C8C"/>
    <w:rsid w:val="00244306"/>
    <w:rsid w:val="0024564B"/>
    <w:rsid w:val="0024573D"/>
    <w:rsid w:val="0024581A"/>
    <w:rsid w:val="00245CCE"/>
    <w:rsid w:val="00245CD1"/>
    <w:rsid w:val="00245DC5"/>
    <w:rsid w:val="00245E9E"/>
    <w:rsid w:val="00246486"/>
    <w:rsid w:val="00246D7F"/>
    <w:rsid w:val="00247AD5"/>
    <w:rsid w:val="00247F42"/>
    <w:rsid w:val="00250139"/>
    <w:rsid w:val="0025054D"/>
    <w:rsid w:val="002507F8"/>
    <w:rsid w:val="00250BF3"/>
    <w:rsid w:val="0025101D"/>
    <w:rsid w:val="0025112C"/>
    <w:rsid w:val="002519D7"/>
    <w:rsid w:val="0025202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57FB7"/>
    <w:rsid w:val="002602AB"/>
    <w:rsid w:val="00260B52"/>
    <w:rsid w:val="00260E16"/>
    <w:rsid w:val="00260F21"/>
    <w:rsid w:val="0026175A"/>
    <w:rsid w:val="00262771"/>
    <w:rsid w:val="00262DBF"/>
    <w:rsid w:val="00262F91"/>
    <w:rsid w:val="002632EA"/>
    <w:rsid w:val="0026359B"/>
    <w:rsid w:val="002638E6"/>
    <w:rsid w:val="00263C75"/>
    <w:rsid w:val="00263E6D"/>
    <w:rsid w:val="002644A6"/>
    <w:rsid w:val="002644B8"/>
    <w:rsid w:val="00264651"/>
    <w:rsid w:val="00264763"/>
    <w:rsid w:val="00264998"/>
    <w:rsid w:val="00264AE1"/>
    <w:rsid w:val="002652F5"/>
    <w:rsid w:val="002654EA"/>
    <w:rsid w:val="00265B94"/>
    <w:rsid w:val="0026646E"/>
    <w:rsid w:val="002670ED"/>
    <w:rsid w:val="002701F4"/>
    <w:rsid w:val="00270859"/>
    <w:rsid w:val="00270C96"/>
    <w:rsid w:val="002716BA"/>
    <w:rsid w:val="00272640"/>
    <w:rsid w:val="00272A24"/>
    <w:rsid w:val="00272C9C"/>
    <w:rsid w:val="00273176"/>
    <w:rsid w:val="0027357E"/>
    <w:rsid w:val="00273DC8"/>
    <w:rsid w:val="00273E6F"/>
    <w:rsid w:val="00274796"/>
    <w:rsid w:val="00276916"/>
    <w:rsid w:val="00276C67"/>
    <w:rsid w:val="00276D74"/>
    <w:rsid w:val="002777C3"/>
    <w:rsid w:val="00277930"/>
    <w:rsid w:val="00277AB3"/>
    <w:rsid w:val="0028003D"/>
    <w:rsid w:val="00280B2A"/>
    <w:rsid w:val="00280BE1"/>
    <w:rsid w:val="00280D47"/>
    <w:rsid w:val="00280D6E"/>
    <w:rsid w:val="00280FB5"/>
    <w:rsid w:val="00281572"/>
    <w:rsid w:val="002815DF"/>
    <w:rsid w:val="00281D96"/>
    <w:rsid w:val="0028247F"/>
    <w:rsid w:val="00282E41"/>
    <w:rsid w:val="002835EA"/>
    <w:rsid w:val="00283A39"/>
    <w:rsid w:val="00284578"/>
    <w:rsid w:val="00285549"/>
    <w:rsid w:val="00285D76"/>
    <w:rsid w:val="002868CA"/>
    <w:rsid w:val="00286C37"/>
    <w:rsid w:val="00286CF6"/>
    <w:rsid w:val="00286F0F"/>
    <w:rsid w:val="002873A8"/>
    <w:rsid w:val="0028753B"/>
    <w:rsid w:val="0028761E"/>
    <w:rsid w:val="002878F0"/>
    <w:rsid w:val="002905A7"/>
    <w:rsid w:val="00290848"/>
    <w:rsid w:val="00290963"/>
    <w:rsid w:val="00290A4F"/>
    <w:rsid w:val="00290BE1"/>
    <w:rsid w:val="002917A0"/>
    <w:rsid w:val="00291E60"/>
    <w:rsid w:val="00291F98"/>
    <w:rsid w:val="002923B9"/>
    <w:rsid w:val="00293257"/>
    <w:rsid w:val="002935E8"/>
    <w:rsid w:val="00293670"/>
    <w:rsid w:val="0029440D"/>
    <w:rsid w:val="00294544"/>
    <w:rsid w:val="002969C4"/>
    <w:rsid w:val="00296D59"/>
    <w:rsid w:val="0029727C"/>
    <w:rsid w:val="00297449"/>
    <w:rsid w:val="00297524"/>
    <w:rsid w:val="002978DC"/>
    <w:rsid w:val="00297B42"/>
    <w:rsid w:val="002A1047"/>
    <w:rsid w:val="002A202E"/>
    <w:rsid w:val="002A2210"/>
    <w:rsid w:val="002A242F"/>
    <w:rsid w:val="002A2935"/>
    <w:rsid w:val="002A30A1"/>
    <w:rsid w:val="002A373A"/>
    <w:rsid w:val="002A379B"/>
    <w:rsid w:val="002A3976"/>
    <w:rsid w:val="002A3D02"/>
    <w:rsid w:val="002A3D82"/>
    <w:rsid w:val="002A448F"/>
    <w:rsid w:val="002A45BA"/>
    <w:rsid w:val="002A4AFD"/>
    <w:rsid w:val="002A5700"/>
    <w:rsid w:val="002A58AB"/>
    <w:rsid w:val="002A5DCD"/>
    <w:rsid w:val="002A5FB3"/>
    <w:rsid w:val="002A610A"/>
    <w:rsid w:val="002A61BF"/>
    <w:rsid w:val="002A69A4"/>
    <w:rsid w:val="002A69BE"/>
    <w:rsid w:val="002A6EC0"/>
    <w:rsid w:val="002A727B"/>
    <w:rsid w:val="002A731D"/>
    <w:rsid w:val="002A7A0D"/>
    <w:rsid w:val="002A7C2F"/>
    <w:rsid w:val="002A7C38"/>
    <w:rsid w:val="002A7E22"/>
    <w:rsid w:val="002A7FDA"/>
    <w:rsid w:val="002B0863"/>
    <w:rsid w:val="002B0A27"/>
    <w:rsid w:val="002B0D62"/>
    <w:rsid w:val="002B107D"/>
    <w:rsid w:val="002B10B3"/>
    <w:rsid w:val="002B140B"/>
    <w:rsid w:val="002B1724"/>
    <w:rsid w:val="002B1B88"/>
    <w:rsid w:val="002B265D"/>
    <w:rsid w:val="002B28AB"/>
    <w:rsid w:val="002B2CAC"/>
    <w:rsid w:val="002B2D61"/>
    <w:rsid w:val="002B3202"/>
    <w:rsid w:val="002B3235"/>
    <w:rsid w:val="002B330B"/>
    <w:rsid w:val="002B3448"/>
    <w:rsid w:val="002B3D44"/>
    <w:rsid w:val="002B3E98"/>
    <w:rsid w:val="002B3F03"/>
    <w:rsid w:val="002B3F4B"/>
    <w:rsid w:val="002B41D4"/>
    <w:rsid w:val="002B4812"/>
    <w:rsid w:val="002B4903"/>
    <w:rsid w:val="002B599D"/>
    <w:rsid w:val="002B68E0"/>
    <w:rsid w:val="002B716F"/>
    <w:rsid w:val="002B77C9"/>
    <w:rsid w:val="002B7E25"/>
    <w:rsid w:val="002B7E9B"/>
    <w:rsid w:val="002C01C5"/>
    <w:rsid w:val="002C03F5"/>
    <w:rsid w:val="002C04F5"/>
    <w:rsid w:val="002C0F9E"/>
    <w:rsid w:val="002C2297"/>
    <w:rsid w:val="002C2901"/>
    <w:rsid w:val="002C2E05"/>
    <w:rsid w:val="002C2EC9"/>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6D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EA8"/>
    <w:rsid w:val="002E0F5A"/>
    <w:rsid w:val="002E125F"/>
    <w:rsid w:val="002E22CF"/>
    <w:rsid w:val="002E264F"/>
    <w:rsid w:val="002E2842"/>
    <w:rsid w:val="002E28AF"/>
    <w:rsid w:val="002E2A13"/>
    <w:rsid w:val="002E2CF6"/>
    <w:rsid w:val="002E2E11"/>
    <w:rsid w:val="002E35B0"/>
    <w:rsid w:val="002E38DB"/>
    <w:rsid w:val="002E48B5"/>
    <w:rsid w:val="002E4DDC"/>
    <w:rsid w:val="002E4FCA"/>
    <w:rsid w:val="002E51A2"/>
    <w:rsid w:val="002E5237"/>
    <w:rsid w:val="002E578A"/>
    <w:rsid w:val="002E5AE6"/>
    <w:rsid w:val="002E5CEC"/>
    <w:rsid w:val="002E5DBF"/>
    <w:rsid w:val="002E5FB5"/>
    <w:rsid w:val="002E6D7C"/>
    <w:rsid w:val="002E6E34"/>
    <w:rsid w:val="002E6EF3"/>
    <w:rsid w:val="002E7795"/>
    <w:rsid w:val="002E78FC"/>
    <w:rsid w:val="002E7AA2"/>
    <w:rsid w:val="002F07DC"/>
    <w:rsid w:val="002F0887"/>
    <w:rsid w:val="002F0A2B"/>
    <w:rsid w:val="002F106B"/>
    <w:rsid w:val="002F14B7"/>
    <w:rsid w:val="002F179C"/>
    <w:rsid w:val="002F2AD3"/>
    <w:rsid w:val="002F3238"/>
    <w:rsid w:val="002F3696"/>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7ED"/>
    <w:rsid w:val="00302CE2"/>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76E"/>
    <w:rsid w:val="00306CA8"/>
    <w:rsid w:val="00306F54"/>
    <w:rsid w:val="00307E17"/>
    <w:rsid w:val="00307F93"/>
    <w:rsid w:val="00310101"/>
    <w:rsid w:val="003101E6"/>
    <w:rsid w:val="00311314"/>
    <w:rsid w:val="00311353"/>
    <w:rsid w:val="003113BD"/>
    <w:rsid w:val="00311768"/>
    <w:rsid w:val="00311A37"/>
    <w:rsid w:val="00311F31"/>
    <w:rsid w:val="003120AA"/>
    <w:rsid w:val="003122A5"/>
    <w:rsid w:val="00312572"/>
    <w:rsid w:val="003128EC"/>
    <w:rsid w:val="00312DF6"/>
    <w:rsid w:val="0031339C"/>
    <w:rsid w:val="00313B7A"/>
    <w:rsid w:val="00313C45"/>
    <w:rsid w:val="00314018"/>
    <w:rsid w:val="00314053"/>
    <w:rsid w:val="00314893"/>
    <w:rsid w:val="00314952"/>
    <w:rsid w:val="00314E9F"/>
    <w:rsid w:val="00314F5C"/>
    <w:rsid w:val="00315573"/>
    <w:rsid w:val="00315A28"/>
    <w:rsid w:val="00315D7A"/>
    <w:rsid w:val="00315E39"/>
    <w:rsid w:val="0031607A"/>
    <w:rsid w:val="00316608"/>
    <w:rsid w:val="003167AE"/>
    <w:rsid w:val="00316EEC"/>
    <w:rsid w:val="00316F1B"/>
    <w:rsid w:val="003208E7"/>
    <w:rsid w:val="00320BC5"/>
    <w:rsid w:val="003213F8"/>
    <w:rsid w:val="003214FD"/>
    <w:rsid w:val="00321CFD"/>
    <w:rsid w:val="00321D61"/>
    <w:rsid w:val="003226BB"/>
    <w:rsid w:val="00322C00"/>
    <w:rsid w:val="00323440"/>
    <w:rsid w:val="003234C1"/>
    <w:rsid w:val="00323AB5"/>
    <w:rsid w:val="00323CF3"/>
    <w:rsid w:val="00325770"/>
    <w:rsid w:val="003262C8"/>
    <w:rsid w:val="00326300"/>
    <w:rsid w:val="003263BA"/>
    <w:rsid w:val="00327452"/>
    <w:rsid w:val="00327817"/>
    <w:rsid w:val="003278B4"/>
    <w:rsid w:val="00327EBA"/>
    <w:rsid w:val="00330734"/>
    <w:rsid w:val="00330B17"/>
    <w:rsid w:val="00331660"/>
    <w:rsid w:val="003317B9"/>
    <w:rsid w:val="00331A53"/>
    <w:rsid w:val="00331AC1"/>
    <w:rsid w:val="0033268C"/>
    <w:rsid w:val="00332E00"/>
    <w:rsid w:val="0033301B"/>
    <w:rsid w:val="00333287"/>
    <w:rsid w:val="003338FB"/>
    <w:rsid w:val="00333DE7"/>
    <w:rsid w:val="00334457"/>
    <w:rsid w:val="00334667"/>
    <w:rsid w:val="00334902"/>
    <w:rsid w:val="00336009"/>
    <w:rsid w:val="00336239"/>
    <w:rsid w:val="003365CE"/>
    <w:rsid w:val="00336E10"/>
    <w:rsid w:val="0033704F"/>
    <w:rsid w:val="00337149"/>
    <w:rsid w:val="00337186"/>
    <w:rsid w:val="0033731E"/>
    <w:rsid w:val="003376E2"/>
    <w:rsid w:val="00337781"/>
    <w:rsid w:val="00337D10"/>
    <w:rsid w:val="00337D60"/>
    <w:rsid w:val="00337D7B"/>
    <w:rsid w:val="0034000B"/>
    <w:rsid w:val="0034057F"/>
    <w:rsid w:val="00341098"/>
    <w:rsid w:val="00341105"/>
    <w:rsid w:val="0034130D"/>
    <w:rsid w:val="00341809"/>
    <w:rsid w:val="003419D8"/>
    <w:rsid w:val="00341D90"/>
    <w:rsid w:val="003424A9"/>
    <w:rsid w:val="003428AC"/>
    <w:rsid w:val="003428AD"/>
    <w:rsid w:val="00342A30"/>
    <w:rsid w:val="0034368F"/>
    <w:rsid w:val="00343994"/>
    <w:rsid w:val="00343F08"/>
    <w:rsid w:val="0034512E"/>
    <w:rsid w:val="0034584F"/>
    <w:rsid w:val="0034652D"/>
    <w:rsid w:val="0034662B"/>
    <w:rsid w:val="0034733E"/>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E6"/>
    <w:rsid w:val="003562F5"/>
    <w:rsid w:val="0035642D"/>
    <w:rsid w:val="00356455"/>
    <w:rsid w:val="0035648E"/>
    <w:rsid w:val="003564DA"/>
    <w:rsid w:val="00356ADD"/>
    <w:rsid w:val="00356F18"/>
    <w:rsid w:val="00360195"/>
    <w:rsid w:val="0036060A"/>
    <w:rsid w:val="003608E6"/>
    <w:rsid w:val="00361CED"/>
    <w:rsid w:val="00361DE8"/>
    <w:rsid w:val="0036223D"/>
    <w:rsid w:val="003623E6"/>
    <w:rsid w:val="0036261C"/>
    <w:rsid w:val="0036298A"/>
    <w:rsid w:val="0036302C"/>
    <w:rsid w:val="003633B0"/>
    <w:rsid w:val="00363522"/>
    <w:rsid w:val="00364485"/>
    <w:rsid w:val="00364590"/>
    <w:rsid w:val="0036500C"/>
    <w:rsid w:val="0036518C"/>
    <w:rsid w:val="00365254"/>
    <w:rsid w:val="00365672"/>
    <w:rsid w:val="00365A76"/>
    <w:rsid w:val="00365EE7"/>
    <w:rsid w:val="003660BC"/>
    <w:rsid w:val="00366782"/>
    <w:rsid w:val="0036735D"/>
    <w:rsid w:val="0036797A"/>
    <w:rsid w:val="0037008D"/>
    <w:rsid w:val="003702C6"/>
    <w:rsid w:val="0037042B"/>
    <w:rsid w:val="00370859"/>
    <w:rsid w:val="00371404"/>
    <w:rsid w:val="00371851"/>
    <w:rsid w:val="00371C3F"/>
    <w:rsid w:val="003723FE"/>
    <w:rsid w:val="00372EC7"/>
    <w:rsid w:val="003734A6"/>
    <w:rsid w:val="00373978"/>
    <w:rsid w:val="0037460A"/>
    <w:rsid w:val="003747B4"/>
    <w:rsid w:val="003748C6"/>
    <w:rsid w:val="00374CE1"/>
    <w:rsid w:val="00375275"/>
    <w:rsid w:val="00376076"/>
    <w:rsid w:val="00376427"/>
    <w:rsid w:val="00376792"/>
    <w:rsid w:val="003771C4"/>
    <w:rsid w:val="00377401"/>
    <w:rsid w:val="00377588"/>
    <w:rsid w:val="00377F75"/>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90047"/>
    <w:rsid w:val="00390838"/>
    <w:rsid w:val="003909B6"/>
    <w:rsid w:val="003915D1"/>
    <w:rsid w:val="003916C5"/>
    <w:rsid w:val="003916D3"/>
    <w:rsid w:val="00391C7F"/>
    <w:rsid w:val="00392702"/>
    <w:rsid w:val="00392750"/>
    <w:rsid w:val="00392B50"/>
    <w:rsid w:val="00392F1C"/>
    <w:rsid w:val="0039376C"/>
    <w:rsid w:val="00393829"/>
    <w:rsid w:val="00393967"/>
    <w:rsid w:val="00394212"/>
    <w:rsid w:val="00395553"/>
    <w:rsid w:val="00396578"/>
    <w:rsid w:val="00396753"/>
    <w:rsid w:val="0039719F"/>
    <w:rsid w:val="0039754F"/>
    <w:rsid w:val="00397997"/>
    <w:rsid w:val="00397A8E"/>
    <w:rsid w:val="003A04B5"/>
    <w:rsid w:val="003A14EC"/>
    <w:rsid w:val="003A1851"/>
    <w:rsid w:val="003A1A2D"/>
    <w:rsid w:val="003A201C"/>
    <w:rsid w:val="003A284C"/>
    <w:rsid w:val="003A28AA"/>
    <w:rsid w:val="003A2AE5"/>
    <w:rsid w:val="003A30EE"/>
    <w:rsid w:val="003A3C80"/>
    <w:rsid w:val="003A3DFA"/>
    <w:rsid w:val="003A3FA0"/>
    <w:rsid w:val="003A4131"/>
    <w:rsid w:val="003A4A98"/>
    <w:rsid w:val="003A4AFF"/>
    <w:rsid w:val="003A6FB0"/>
    <w:rsid w:val="003A75CF"/>
    <w:rsid w:val="003A7740"/>
    <w:rsid w:val="003A7AD1"/>
    <w:rsid w:val="003B023A"/>
    <w:rsid w:val="003B06CC"/>
    <w:rsid w:val="003B0E8B"/>
    <w:rsid w:val="003B159B"/>
    <w:rsid w:val="003B1E89"/>
    <w:rsid w:val="003B1FE7"/>
    <w:rsid w:val="003B235C"/>
    <w:rsid w:val="003B239C"/>
    <w:rsid w:val="003B269B"/>
    <w:rsid w:val="003B2819"/>
    <w:rsid w:val="003B35CB"/>
    <w:rsid w:val="003B3813"/>
    <w:rsid w:val="003B3E64"/>
    <w:rsid w:val="003B4F29"/>
    <w:rsid w:val="003B5766"/>
    <w:rsid w:val="003B5EA5"/>
    <w:rsid w:val="003B5F37"/>
    <w:rsid w:val="003B5FBD"/>
    <w:rsid w:val="003B600D"/>
    <w:rsid w:val="003B65D6"/>
    <w:rsid w:val="003B6DFD"/>
    <w:rsid w:val="003B6EFB"/>
    <w:rsid w:val="003B7210"/>
    <w:rsid w:val="003B73B9"/>
    <w:rsid w:val="003B7A65"/>
    <w:rsid w:val="003B7DA3"/>
    <w:rsid w:val="003C017A"/>
    <w:rsid w:val="003C0623"/>
    <w:rsid w:val="003C06CB"/>
    <w:rsid w:val="003C08C8"/>
    <w:rsid w:val="003C0990"/>
    <w:rsid w:val="003C1518"/>
    <w:rsid w:val="003C1798"/>
    <w:rsid w:val="003C1872"/>
    <w:rsid w:val="003C1EFF"/>
    <w:rsid w:val="003C2E31"/>
    <w:rsid w:val="003C2EED"/>
    <w:rsid w:val="003C3047"/>
    <w:rsid w:val="003C32D0"/>
    <w:rsid w:val="003C37C4"/>
    <w:rsid w:val="003C3BFF"/>
    <w:rsid w:val="003C4133"/>
    <w:rsid w:val="003C41A8"/>
    <w:rsid w:val="003C45DE"/>
    <w:rsid w:val="003C46B2"/>
    <w:rsid w:val="003C48AE"/>
    <w:rsid w:val="003C502F"/>
    <w:rsid w:val="003C575F"/>
    <w:rsid w:val="003C57F1"/>
    <w:rsid w:val="003C5EA3"/>
    <w:rsid w:val="003C6553"/>
    <w:rsid w:val="003C72AB"/>
    <w:rsid w:val="003C732E"/>
    <w:rsid w:val="003C76A2"/>
    <w:rsid w:val="003D0511"/>
    <w:rsid w:val="003D0E6F"/>
    <w:rsid w:val="003D1293"/>
    <w:rsid w:val="003D1946"/>
    <w:rsid w:val="003D1B36"/>
    <w:rsid w:val="003D222A"/>
    <w:rsid w:val="003D286D"/>
    <w:rsid w:val="003D2C87"/>
    <w:rsid w:val="003D2DA2"/>
    <w:rsid w:val="003D2ECB"/>
    <w:rsid w:val="003D30A4"/>
    <w:rsid w:val="003D3781"/>
    <w:rsid w:val="003D4328"/>
    <w:rsid w:val="003D4AE5"/>
    <w:rsid w:val="003D4B44"/>
    <w:rsid w:val="003D503A"/>
    <w:rsid w:val="003D572F"/>
    <w:rsid w:val="003D59BA"/>
    <w:rsid w:val="003D631D"/>
    <w:rsid w:val="003D6859"/>
    <w:rsid w:val="003D6B21"/>
    <w:rsid w:val="003D6E10"/>
    <w:rsid w:val="003D719D"/>
    <w:rsid w:val="003E0611"/>
    <w:rsid w:val="003E0BA3"/>
    <w:rsid w:val="003E0DA7"/>
    <w:rsid w:val="003E1638"/>
    <w:rsid w:val="003E1734"/>
    <w:rsid w:val="003E1884"/>
    <w:rsid w:val="003E1E19"/>
    <w:rsid w:val="003E226C"/>
    <w:rsid w:val="003E2351"/>
    <w:rsid w:val="003E2AA4"/>
    <w:rsid w:val="003E3B77"/>
    <w:rsid w:val="003E3DF9"/>
    <w:rsid w:val="003E4265"/>
    <w:rsid w:val="003E440B"/>
    <w:rsid w:val="003E4DEA"/>
    <w:rsid w:val="003E547D"/>
    <w:rsid w:val="003E5D77"/>
    <w:rsid w:val="003E5FDD"/>
    <w:rsid w:val="003E6121"/>
    <w:rsid w:val="003E6464"/>
    <w:rsid w:val="003E66C7"/>
    <w:rsid w:val="003E6B31"/>
    <w:rsid w:val="003E75AE"/>
    <w:rsid w:val="003E75F2"/>
    <w:rsid w:val="003E7737"/>
    <w:rsid w:val="003E786B"/>
    <w:rsid w:val="003F0016"/>
    <w:rsid w:val="003F0473"/>
    <w:rsid w:val="003F1C8E"/>
    <w:rsid w:val="003F2673"/>
    <w:rsid w:val="003F292A"/>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2131"/>
    <w:rsid w:val="00403261"/>
    <w:rsid w:val="0040335B"/>
    <w:rsid w:val="00403576"/>
    <w:rsid w:val="00403985"/>
    <w:rsid w:val="00403F1D"/>
    <w:rsid w:val="00403FA7"/>
    <w:rsid w:val="00404067"/>
    <w:rsid w:val="00404113"/>
    <w:rsid w:val="00404203"/>
    <w:rsid w:val="00404261"/>
    <w:rsid w:val="00404748"/>
    <w:rsid w:val="00405123"/>
    <w:rsid w:val="004054A4"/>
    <w:rsid w:val="00405901"/>
    <w:rsid w:val="00405C70"/>
    <w:rsid w:val="00406253"/>
    <w:rsid w:val="00406B49"/>
    <w:rsid w:val="00406C6E"/>
    <w:rsid w:val="00406F53"/>
    <w:rsid w:val="00407052"/>
    <w:rsid w:val="00407077"/>
    <w:rsid w:val="00407977"/>
    <w:rsid w:val="00407FD3"/>
    <w:rsid w:val="004104E2"/>
    <w:rsid w:val="00410BAB"/>
    <w:rsid w:val="00410BD3"/>
    <w:rsid w:val="0041118F"/>
    <w:rsid w:val="00411325"/>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7DE"/>
    <w:rsid w:val="00424A77"/>
    <w:rsid w:val="00424F02"/>
    <w:rsid w:val="0042529C"/>
    <w:rsid w:val="0042585D"/>
    <w:rsid w:val="00426A6D"/>
    <w:rsid w:val="00426E34"/>
    <w:rsid w:val="004270A1"/>
    <w:rsid w:val="00427327"/>
    <w:rsid w:val="00427EFB"/>
    <w:rsid w:val="004300D1"/>
    <w:rsid w:val="004306D3"/>
    <w:rsid w:val="0043074E"/>
    <w:rsid w:val="00430CFE"/>
    <w:rsid w:val="00430DD1"/>
    <w:rsid w:val="004310F8"/>
    <w:rsid w:val="00431310"/>
    <w:rsid w:val="00431862"/>
    <w:rsid w:val="004322A8"/>
    <w:rsid w:val="00432629"/>
    <w:rsid w:val="004345B4"/>
    <w:rsid w:val="00434A65"/>
    <w:rsid w:val="00434E03"/>
    <w:rsid w:val="004351F3"/>
    <w:rsid w:val="00435205"/>
    <w:rsid w:val="0043599A"/>
    <w:rsid w:val="0043673A"/>
    <w:rsid w:val="004369ED"/>
    <w:rsid w:val="004374D9"/>
    <w:rsid w:val="004375A6"/>
    <w:rsid w:val="0044013F"/>
    <w:rsid w:val="0044022C"/>
    <w:rsid w:val="004403B1"/>
    <w:rsid w:val="0044082E"/>
    <w:rsid w:val="0044117F"/>
    <w:rsid w:val="004414F5"/>
    <w:rsid w:val="004419AC"/>
    <w:rsid w:val="00441D6D"/>
    <w:rsid w:val="00442C46"/>
    <w:rsid w:val="00443115"/>
    <w:rsid w:val="004437DB"/>
    <w:rsid w:val="00443A4E"/>
    <w:rsid w:val="0044456A"/>
    <w:rsid w:val="00444875"/>
    <w:rsid w:val="00444D85"/>
    <w:rsid w:val="004454BD"/>
    <w:rsid w:val="0044563A"/>
    <w:rsid w:val="004458EB"/>
    <w:rsid w:val="00445A0A"/>
    <w:rsid w:val="00445E68"/>
    <w:rsid w:val="004463B4"/>
    <w:rsid w:val="004471D6"/>
    <w:rsid w:val="004474D2"/>
    <w:rsid w:val="00447913"/>
    <w:rsid w:val="004501FB"/>
    <w:rsid w:val="00450818"/>
    <w:rsid w:val="00450A94"/>
    <w:rsid w:val="00450ADD"/>
    <w:rsid w:val="00450EFA"/>
    <w:rsid w:val="0045101B"/>
    <w:rsid w:val="0045126B"/>
    <w:rsid w:val="00451276"/>
    <w:rsid w:val="00451880"/>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598C"/>
    <w:rsid w:val="00456937"/>
    <w:rsid w:val="00456DD4"/>
    <w:rsid w:val="00457406"/>
    <w:rsid w:val="0045745B"/>
    <w:rsid w:val="0045769E"/>
    <w:rsid w:val="00457CFF"/>
    <w:rsid w:val="00457E9A"/>
    <w:rsid w:val="00460D43"/>
    <w:rsid w:val="00461382"/>
    <w:rsid w:val="0046165B"/>
    <w:rsid w:val="004625EF"/>
    <w:rsid w:val="004635B6"/>
    <w:rsid w:val="004640E8"/>
    <w:rsid w:val="004641F1"/>
    <w:rsid w:val="004648E7"/>
    <w:rsid w:val="00464C5D"/>
    <w:rsid w:val="00464D20"/>
    <w:rsid w:val="00464ECC"/>
    <w:rsid w:val="00465037"/>
    <w:rsid w:val="004656C4"/>
    <w:rsid w:val="004656F1"/>
    <w:rsid w:val="00465D8B"/>
    <w:rsid w:val="0046636B"/>
    <w:rsid w:val="004666A0"/>
    <w:rsid w:val="00466C40"/>
    <w:rsid w:val="0046732A"/>
    <w:rsid w:val="00467965"/>
    <w:rsid w:val="00467BD6"/>
    <w:rsid w:val="00470757"/>
    <w:rsid w:val="00470E65"/>
    <w:rsid w:val="004710A3"/>
    <w:rsid w:val="00471563"/>
    <w:rsid w:val="004719A0"/>
    <w:rsid w:val="00471C65"/>
    <w:rsid w:val="0047217D"/>
    <w:rsid w:val="00472499"/>
    <w:rsid w:val="00473761"/>
    <w:rsid w:val="004742B8"/>
    <w:rsid w:val="004747B1"/>
    <w:rsid w:val="004752D1"/>
    <w:rsid w:val="004753FE"/>
    <w:rsid w:val="0047569D"/>
    <w:rsid w:val="004762FB"/>
    <w:rsid w:val="0047691C"/>
    <w:rsid w:val="00476AD2"/>
    <w:rsid w:val="00476C26"/>
    <w:rsid w:val="00476FD0"/>
    <w:rsid w:val="00477474"/>
    <w:rsid w:val="00477843"/>
    <w:rsid w:val="00477A64"/>
    <w:rsid w:val="004800FC"/>
    <w:rsid w:val="004804C1"/>
    <w:rsid w:val="00480543"/>
    <w:rsid w:val="0048185F"/>
    <w:rsid w:val="00482533"/>
    <w:rsid w:val="00482E8F"/>
    <w:rsid w:val="00483490"/>
    <w:rsid w:val="004837AE"/>
    <w:rsid w:val="00483929"/>
    <w:rsid w:val="00483A6B"/>
    <w:rsid w:val="00483B37"/>
    <w:rsid w:val="004847C1"/>
    <w:rsid w:val="004847C9"/>
    <w:rsid w:val="00485013"/>
    <w:rsid w:val="0048589C"/>
    <w:rsid w:val="00485D65"/>
    <w:rsid w:val="00486F2A"/>
    <w:rsid w:val="0048724F"/>
    <w:rsid w:val="00487389"/>
    <w:rsid w:val="00487680"/>
    <w:rsid w:val="00490441"/>
    <w:rsid w:val="00490560"/>
    <w:rsid w:val="00490617"/>
    <w:rsid w:val="004910D2"/>
    <w:rsid w:val="004911A5"/>
    <w:rsid w:val="00491B2A"/>
    <w:rsid w:val="00491FC9"/>
    <w:rsid w:val="00492007"/>
    <w:rsid w:val="00492372"/>
    <w:rsid w:val="004923B0"/>
    <w:rsid w:val="0049260E"/>
    <w:rsid w:val="00492A5C"/>
    <w:rsid w:val="00492D7B"/>
    <w:rsid w:val="00492E20"/>
    <w:rsid w:val="00493235"/>
    <w:rsid w:val="00494ADD"/>
    <w:rsid w:val="00494EAF"/>
    <w:rsid w:val="00495A2C"/>
    <w:rsid w:val="00495A47"/>
    <w:rsid w:val="00495B87"/>
    <w:rsid w:val="004960FC"/>
    <w:rsid w:val="004965B0"/>
    <w:rsid w:val="00496A26"/>
    <w:rsid w:val="004972FE"/>
    <w:rsid w:val="00497658"/>
    <w:rsid w:val="00497943"/>
    <w:rsid w:val="00497A4E"/>
    <w:rsid w:val="00497D24"/>
    <w:rsid w:val="004A0FE1"/>
    <w:rsid w:val="004A18D0"/>
    <w:rsid w:val="004A18DE"/>
    <w:rsid w:val="004A2C38"/>
    <w:rsid w:val="004A3385"/>
    <w:rsid w:val="004A33E1"/>
    <w:rsid w:val="004A33FA"/>
    <w:rsid w:val="004A3A80"/>
    <w:rsid w:val="004A3DDC"/>
    <w:rsid w:val="004A460E"/>
    <w:rsid w:val="004A469F"/>
    <w:rsid w:val="004A47E3"/>
    <w:rsid w:val="004A4B32"/>
    <w:rsid w:val="004A52BC"/>
    <w:rsid w:val="004A5365"/>
    <w:rsid w:val="004A5BB3"/>
    <w:rsid w:val="004A6157"/>
    <w:rsid w:val="004A6A4D"/>
    <w:rsid w:val="004A6B94"/>
    <w:rsid w:val="004A713C"/>
    <w:rsid w:val="004A72BF"/>
    <w:rsid w:val="004A7A1E"/>
    <w:rsid w:val="004B101E"/>
    <w:rsid w:val="004B1369"/>
    <w:rsid w:val="004B1784"/>
    <w:rsid w:val="004B1863"/>
    <w:rsid w:val="004B19AB"/>
    <w:rsid w:val="004B19D7"/>
    <w:rsid w:val="004B1A8C"/>
    <w:rsid w:val="004B1C25"/>
    <w:rsid w:val="004B1CC4"/>
    <w:rsid w:val="004B24E3"/>
    <w:rsid w:val="004B29BF"/>
    <w:rsid w:val="004B31D3"/>
    <w:rsid w:val="004B34E9"/>
    <w:rsid w:val="004B399F"/>
    <w:rsid w:val="004B47E3"/>
    <w:rsid w:val="004B4A9D"/>
    <w:rsid w:val="004B59C1"/>
    <w:rsid w:val="004B5D83"/>
    <w:rsid w:val="004B606D"/>
    <w:rsid w:val="004B6B96"/>
    <w:rsid w:val="004B6BD6"/>
    <w:rsid w:val="004B777E"/>
    <w:rsid w:val="004C052B"/>
    <w:rsid w:val="004C068D"/>
    <w:rsid w:val="004C1CE4"/>
    <w:rsid w:val="004C2ABD"/>
    <w:rsid w:val="004C33A0"/>
    <w:rsid w:val="004C39C5"/>
    <w:rsid w:val="004C39C6"/>
    <w:rsid w:val="004C43A3"/>
    <w:rsid w:val="004C44F5"/>
    <w:rsid w:val="004C4915"/>
    <w:rsid w:val="004C49E3"/>
    <w:rsid w:val="004C4CBF"/>
    <w:rsid w:val="004C56B1"/>
    <w:rsid w:val="004C5728"/>
    <w:rsid w:val="004C5808"/>
    <w:rsid w:val="004C5F36"/>
    <w:rsid w:val="004C6002"/>
    <w:rsid w:val="004C6129"/>
    <w:rsid w:val="004C7112"/>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5586"/>
    <w:rsid w:val="004D5727"/>
    <w:rsid w:val="004D580B"/>
    <w:rsid w:val="004D5865"/>
    <w:rsid w:val="004D5F1A"/>
    <w:rsid w:val="004D6065"/>
    <w:rsid w:val="004D60AB"/>
    <w:rsid w:val="004D620B"/>
    <w:rsid w:val="004D6C4F"/>
    <w:rsid w:val="004D7B4C"/>
    <w:rsid w:val="004E07A3"/>
    <w:rsid w:val="004E0AEB"/>
    <w:rsid w:val="004E0B55"/>
    <w:rsid w:val="004E11B4"/>
    <w:rsid w:val="004E11EA"/>
    <w:rsid w:val="004E1256"/>
    <w:rsid w:val="004E151E"/>
    <w:rsid w:val="004E1661"/>
    <w:rsid w:val="004E17B0"/>
    <w:rsid w:val="004E1BBB"/>
    <w:rsid w:val="004E1F2F"/>
    <w:rsid w:val="004E2746"/>
    <w:rsid w:val="004E33B0"/>
    <w:rsid w:val="004E3A93"/>
    <w:rsid w:val="004E3D1E"/>
    <w:rsid w:val="004E4440"/>
    <w:rsid w:val="004E4CB6"/>
    <w:rsid w:val="004E5BDF"/>
    <w:rsid w:val="004E5F26"/>
    <w:rsid w:val="004E603A"/>
    <w:rsid w:val="004E6BA8"/>
    <w:rsid w:val="004E73FC"/>
    <w:rsid w:val="004E7578"/>
    <w:rsid w:val="004E792E"/>
    <w:rsid w:val="004E7EEA"/>
    <w:rsid w:val="004F0527"/>
    <w:rsid w:val="004F0AE9"/>
    <w:rsid w:val="004F0C12"/>
    <w:rsid w:val="004F161B"/>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EAB"/>
    <w:rsid w:val="005000AA"/>
    <w:rsid w:val="005002D3"/>
    <w:rsid w:val="00500885"/>
    <w:rsid w:val="00500A22"/>
    <w:rsid w:val="0050157D"/>
    <w:rsid w:val="00501600"/>
    <w:rsid w:val="00501976"/>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F2E"/>
    <w:rsid w:val="00507108"/>
    <w:rsid w:val="0050787E"/>
    <w:rsid w:val="00510076"/>
    <w:rsid w:val="00510231"/>
    <w:rsid w:val="00510795"/>
    <w:rsid w:val="00510A1D"/>
    <w:rsid w:val="00510C77"/>
    <w:rsid w:val="00510CA6"/>
    <w:rsid w:val="00510EB0"/>
    <w:rsid w:val="00510F29"/>
    <w:rsid w:val="0051116A"/>
    <w:rsid w:val="00511482"/>
    <w:rsid w:val="005119E5"/>
    <w:rsid w:val="005129B7"/>
    <w:rsid w:val="00512A5A"/>
    <w:rsid w:val="00512C21"/>
    <w:rsid w:val="00512D69"/>
    <w:rsid w:val="00513733"/>
    <w:rsid w:val="00513978"/>
    <w:rsid w:val="00513A8A"/>
    <w:rsid w:val="00513EE8"/>
    <w:rsid w:val="00514049"/>
    <w:rsid w:val="005145E1"/>
    <w:rsid w:val="00514872"/>
    <w:rsid w:val="00514F0F"/>
    <w:rsid w:val="00515112"/>
    <w:rsid w:val="005163C3"/>
    <w:rsid w:val="005164BC"/>
    <w:rsid w:val="005165A6"/>
    <w:rsid w:val="00517228"/>
    <w:rsid w:val="00517269"/>
    <w:rsid w:val="005174DA"/>
    <w:rsid w:val="00517E1E"/>
    <w:rsid w:val="00520241"/>
    <w:rsid w:val="005205EF"/>
    <w:rsid w:val="00520615"/>
    <w:rsid w:val="005206FA"/>
    <w:rsid w:val="00520C77"/>
    <w:rsid w:val="005211DA"/>
    <w:rsid w:val="00521F34"/>
    <w:rsid w:val="00521FE8"/>
    <w:rsid w:val="00522779"/>
    <w:rsid w:val="00522A91"/>
    <w:rsid w:val="00522F1A"/>
    <w:rsid w:val="0052305B"/>
    <w:rsid w:val="00523314"/>
    <w:rsid w:val="005239C1"/>
    <w:rsid w:val="00523BAF"/>
    <w:rsid w:val="005243B4"/>
    <w:rsid w:val="0052516A"/>
    <w:rsid w:val="005254DC"/>
    <w:rsid w:val="00526172"/>
    <w:rsid w:val="005262C0"/>
    <w:rsid w:val="005267EE"/>
    <w:rsid w:val="00526D47"/>
    <w:rsid w:val="00526D85"/>
    <w:rsid w:val="00526F5B"/>
    <w:rsid w:val="005271B5"/>
    <w:rsid w:val="005276E6"/>
    <w:rsid w:val="00527850"/>
    <w:rsid w:val="005279E2"/>
    <w:rsid w:val="00527FFB"/>
    <w:rsid w:val="00530490"/>
    <w:rsid w:val="00530AF7"/>
    <w:rsid w:val="005312D5"/>
    <w:rsid w:val="005318B8"/>
    <w:rsid w:val="00531CAB"/>
    <w:rsid w:val="005322F5"/>
    <w:rsid w:val="005327FF"/>
    <w:rsid w:val="005334E4"/>
    <w:rsid w:val="0053438A"/>
    <w:rsid w:val="005346D5"/>
    <w:rsid w:val="005346F4"/>
    <w:rsid w:val="00535F8C"/>
    <w:rsid w:val="00536202"/>
    <w:rsid w:val="005365F0"/>
    <w:rsid w:val="00536C87"/>
    <w:rsid w:val="00536CC9"/>
    <w:rsid w:val="00536F02"/>
    <w:rsid w:val="00537032"/>
    <w:rsid w:val="0053760A"/>
    <w:rsid w:val="00537782"/>
    <w:rsid w:val="0054020C"/>
    <w:rsid w:val="0054041F"/>
    <w:rsid w:val="005417F6"/>
    <w:rsid w:val="005421E2"/>
    <w:rsid w:val="0054242F"/>
    <w:rsid w:val="005424CB"/>
    <w:rsid w:val="00542A85"/>
    <w:rsid w:val="005432DB"/>
    <w:rsid w:val="00543322"/>
    <w:rsid w:val="00544005"/>
    <w:rsid w:val="0054458B"/>
    <w:rsid w:val="00545C4E"/>
    <w:rsid w:val="00545CEF"/>
    <w:rsid w:val="0054661B"/>
    <w:rsid w:val="00546852"/>
    <w:rsid w:val="0054775D"/>
    <w:rsid w:val="00547934"/>
    <w:rsid w:val="00547C05"/>
    <w:rsid w:val="00547CB7"/>
    <w:rsid w:val="00550785"/>
    <w:rsid w:val="00550B14"/>
    <w:rsid w:val="00551113"/>
    <w:rsid w:val="00551CC2"/>
    <w:rsid w:val="00552029"/>
    <w:rsid w:val="0055373A"/>
    <w:rsid w:val="00553965"/>
    <w:rsid w:val="00553BF7"/>
    <w:rsid w:val="00553CB3"/>
    <w:rsid w:val="00553CFE"/>
    <w:rsid w:val="00553FFA"/>
    <w:rsid w:val="00555597"/>
    <w:rsid w:val="00555FBC"/>
    <w:rsid w:val="00556001"/>
    <w:rsid w:val="00556387"/>
    <w:rsid w:val="0055642C"/>
    <w:rsid w:val="00556814"/>
    <w:rsid w:val="00556976"/>
    <w:rsid w:val="00556F4F"/>
    <w:rsid w:val="00556F56"/>
    <w:rsid w:val="0055753B"/>
    <w:rsid w:val="00557883"/>
    <w:rsid w:val="00557F67"/>
    <w:rsid w:val="0056103A"/>
    <w:rsid w:val="005618D0"/>
    <w:rsid w:val="00561C1E"/>
    <w:rsid w:val="005628F0"/>
    <w:rsid w:val="00562931"/>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936"/>
    <w:rsid w:val="0057096B"/>
    <w:rsid w:val="00570BD4"/>
    <w:rsid w:val="00570E4A"/>
    <w:rsid w:val="005715A1"/>
    <w:rsid w:val="00571885"/>
    <w:rsid w:val="00571CB6"/>
    <w:rsid w:val="00571F32"/>
    <w:rsid w:val="005723AB"/>
    <w:rsid w:val="0057278D"/>
    <w:rsid w:val="005727F0"/>
    <w:rsid w:val="005733D4"/>
    <w:rsid w:val="0057351B"/>
    <w:rsid w:val="00573528"/>
    <w:rsid w:val="00573F60"/>
    <w:rsid w:val="00574AC1"/>
    <w:rsid w:val="00575C4F"/>
    <w:rsid w:val="00575D46"/>
    <w:rsid w:val="00575F56"/>
    <w:rsid w:val="005761EA"/>
    <w:rsid w:val="005763E6"/>
    <w:rsid w:val="00576801"/>
    <w:rsid w:val="00576AE7"/>
    <w:rsid w:val="005772F2"/>
    <w:rsid w:val="0057745A"/>
    <w:rsid w:val="00577955"/>
    <w:rsid w:val="00577AB3"/>
    <w:rsid w:val="00577AE6"/>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87B79"/>
    <w:rsid w:val="0059182F"/>
    <w:rsid w:val="00591CCF"/>
    <w:rsid w:val="00591DBF"/>
    <w:rsid w:val="00591EB1"/>
    <w:rsid w:val="00593F80"/>
    <w:rsid w:val="00594403"/>
    <w:rsid w:val="00594A6F"/>
    <w:rsid w:val="00594F38"/>
    <w:rsid w:val="0059527F"/>
    <w:rsid w:val="005953A5"/>
    <w:rsid w:val="005959E8"/>
    <w:rsid w:val="0059610B"/>
    <w:rsid w:val="00596182"/>
    <w:rsid w:val="00596E29"/>
    <w:rsid w:val="00596F7C"/>
    <w:rsid w:val="00597E27"/>
    <w:rsid w:val="00597EB9"/>
    <w:rsid w:val="005A0618"/>
    <w:rsid w:val="005A074B"/>
    <w:rsid w:val="005A10DB"/>
    <w:rsid w:val="005A1401"/>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B7F1B"/>
    <w:rsid w:val="005C0966"/>
    <w:rsid w:val="005C09F2"/>
    <w:rsid w:val="005C174C"/>
    <w:rsid w:val="005C18FD"/>
    <w:rsid w:val="005C19BA"/>
    <w:rsid w:val="005C1B87"/>
    <w:rsid w:val="005C2676"/>
    <w:rsid w:val="005C2AF9"/>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1D1A"/>
    <w:rsid w:val="005D2467"/>
    <w:rsid w:val="005D2484"/>
    <w:rsid w:val="005D2EE0"/>
    <w:rsid w:val="005D3160"/>
    <w:rsid w:val="005D32E3"/>
    <w:rsid w:val="005D4BB5"/>
    <w:rsid w:val="005D4E8A"/>
    <w:rsid w:val="005D53B8"/>
    <w:rsid w:val="005D5F85"/>
    <w:rsid w:val="005D6167"/>
    <w:rsid w:val="005D643E"/>
    <w:rsid w:val="005D6874"/>
    <w:rsid w:val="005D6C44"/>
    <w:rsid w:val="005D7037"/>
    <w:rsid w:val="005D795D"/>
    <w:rsid w:val="005E042B"/>
    <w:rsid w:val="005E05B8"/>
    <w:rsid w:val="005E07BD"/>
    <w:rsid w:val="005E16EB"/>
    <w:rsid w:val="005E1E71"/>
    <w:rsid w:val="005E2B39"/>
    <w:rsid w:val="005E2F52"/>
    <w:rsid w:val="005E3F0C"/>
    <w:rsid w:val="005E44EA"/>
    <w:rsid w:val="005E4750"/>
    <w:rsid w:val="005E4D27"/>
    <w:rsid w:val="005E5041"/>
    <w:rsid w:val="005E5124"/>
    <w:rsid w:val="005E5139"/>
    <w:rsid w:val="005E58A1"/>
    <w:rsid w:val="005E5A87"/>
    <w:rsid w:val="005E676B"/>
    <w:rsid w:val="005E68C4"/>
    <w:rsid w:val="005E6EEC"/>
    <w:rsid w:val="005E6EFF"/>
    <w:rsid w:val="005E6FC9"/>
    <w:rsid w:val="005E7B21"/>
    <w:rsid w:val="005F0539"/>
    <w:rsid w:val="005F104B"/>
    <w:rsid w:val="005F17D2"/>
    <w:rsid w:val="005F1816"/>
    <w:rsid w:val="005F20CB"/>
    <w:rsid w:val="005F20FA"/>
    <w:rsid w:val="005F2EBC"/>
    <w:rsid w:val="005F356A"/>
    <w:rsid w:val="005F3D0A"/>
    <w:rsid w:val="005F3F71"/>
    <w:rsid w:val="005F4C4C"/>
    <w:rsid w:val="005F5347"/>
    <w:rsid w:val="005F5B17"/>
    <w:rsid w:val="005F6416"/>
    <w:rsid w:val="005F6477"/>
    <w:rsid w:val="005F66CE"/>
    <w:rsid w:val="005F7655"/>
    <w:rsid w:val="005F7898"/>
    <w:rsid w:val="005F7A9E"/>
    <w:rsid w:val="005F7C9F"/>
    <w:rsid w:val="006003CE"/>
    <w:rsid w:val="0060050B"/>
    <w:rsid w:val="006007C1"/>
    <w:rsid w:val="00600EBA"/>
    <w:rsid w:val="0060136B"/>
    <w:rsid w:val="00601402"/>
    <w:rsid w:val="006024DE"/>
    <w:rsid w:val="006032ED"/>
    <w:rsid w:val="006037CB"/>
    <w:rsid w:val="0060380E"/>
    <w:rsid w:val="00603CB7"/>
    <w:rsid w:val="00603F30"/>
    <w:rsid w:val="006049AB"/>
    <w:rsid w:val="0060549A"/>
    <w:rsid w:val="00605952"/>
    <w:rsid w:val="00605B3C"/>
    <w:rsid w:val="006067FC"/>
    <w:rsid w:val="0060772E"/>
    <w:rsid w:val="00607887"/>
    <w:rsid w:val="00610947"/>
    <w:rsid w:val="00610DBD"/>
    <w:rsid w:val="00610FF5"/>
    <w:rsid w:val="00611E7C"/>
    <w:rsid w:val="00612665"/>
    <w:rsid w:val="00612811"/>
    <w:rsid w:val="00612D81"/>
    <w:rsid w:val="00612E88"/>
    <w:rsid w:val="00613032"/>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8E7"/>
    <w:rsid w:val="006259CC"/>
    <w:rsid w:val="0062690D"/>
    <w:rsid w:val="00627891"/>
    <w:rsid w:val="00627AF6"/>
    <w:rsid w:val="00630852"/>
    <w:rsid w:val="00631EB5"/>
    <w:rsid w:val="0063271E"/>
    <w:rsid w:val="00632B32"/>
    <w:rsid w:val="00633734"/>
    <w:rsid w:val="00634260"/>
    <w:rsid w:val="006342AE"/>
    <w:rsid w:val="00635122"/>
    <w:rsid w:val="006353F5"/>
    <w:rsid w:val="00635500"/>
    <w:rsid w:val="0063552A"/>
    <w:rsid w:val="00635639"/>
    <w:rsid w:val="00635CFA"/>
    <w:rsid w:val="0063630C"/>
    <w:rsid w:val="006363EE"/>
    <w:rsid w:val="006369FA"/>
    <w:rsid w:val="00637869"/>
    <w:rsid w:val="00637B49"/>
    <w:rsid w:val="00637C0C"/>
    <w:rsid w:val="00637C3A"/>
    <w:rsid w:val="00637DF3"/>
    <w:rsid w:val="00637E0A"/>
    <w:rsid w:val="00640421"/>
    <w:rsid w:val="00640505"/>
    <w:rsid w:val="00640661"/>
    <w:rsid w:val="0064081E"/>
    <w:rsid w:val="00640A9F"/>
    <w:rsid w:val="00640AB3"/>
    <w:rsid w:val="006416F3"/>
    <w:rsid w:val="006419ED"/>
    <w:rsid w:val="00642FE5"/>
    <w:rsid w:val="006433B0"/>
    <w:rsid w:val="00643F81"/>
    <w:rsid w:val="0064439A"/>
    <w:rsid w:val="00644699"/>
    <w:rsid w:val="00644A50"/>
    <w:rsid w:val="00644AE2"/>
    <w:rsid w:val="00645860"/>
    <w:rsid w:val="006458BB"/>
    <w:rsid w:val="006459EC"/>
    <w:rsid w:val="00646470"/>
    <w:rsid w:val="006465FD"/>
    <w:rsid w:val="00646639"/>
    <w:rsid w:val="00646B08"/>
    <w:rsid w:val="00646C7B"/>
    <w:rsid w:val="006472C8"/>
    <w:rsid w:val="00650555"/>
    <w:rsid w:val="00651436"/>
    <w:rsid w:val="00651B66"/>
    <w:rsid w:val="00651DEE"/>
    <w:rsid w:val="00652116"/>
    <w:rsid w:val="00652EDA"/>
    <w:rsid w:val="00653447"/>
    <w:rsid w:val="00653567"/>
    <w:rsid w:val="0065415F"/>
    <w:rsid w:val="00655A59"/>
    <w:rsid w:val="00656599"/>
    <w:rsid w:val="0065721E"/>
    <w:rsid w:val="00657FD2"/>
    <w:rsid w:val="0066071F"/>
    <w:rsid w:val="00661440"/>
    <w:rsid w:val="006618B6"/>
    <w:rsid w:val="00661AA0"/>
    <w:rsid w:val="00662037"/>
    <w:rsid w:val="00663507"/>
    <w:rsid w:val="006638BB"/>
    <w:rsid w:val="00664214"/>
    <w:rsid w:val="00664565"/>
    <w:rsid w:val="00664C0E"/>
    <w:rsid w:val="00664C91"/>
    <w:rsid w:val="00665390"/>
    <w:rsid w:val="00665B01"/>
    <w:rsid w:val="0066605D"/>
    <w:rsid w:val="006662B0"/>
    <w:rsid w:val="0066735C"/>
    <w:rsid w:val="0066748F"/>
    <w:rsid w:val="0066762D"/>
    <w:rsid w:val="0067010D"/>
    <w:rsid w:val="0067068D"/>
    <w:rsid w:val="006711C0"/>
    <w:rsid w:val="00672A29"/>
    <w:rsid w:val="00673289"/>
    <w:rsid w:val="00673C2D"/>
    <w:rsid w:val="00673D6F"/>
    <w:rsid w:val="00674772"/>
    <w:rsid w:val="006749BA"/>
    <w:rsid w:val="006754E4"/>
    <w:rsid w:val="0067566E"/>
    <w:rsid w:val="00675692"/>
    <w:rsid w:val="00676A99"/>
    <w:rsid w:val="00676D12"/>
    <w:rsid w:val="00676E5C"/>
    <w:rsid w:val="0067719D"/>
    <w:rsid w:val="00677603"/>
    <w:rsid w:val="00677705"/>
    <w:rsid w:val="00677BAF"/>
    <w:rsid w:val="00677C33"/>
    <w:rsid w:val="00677DCE"/>
    <w:rsid w:val="00680382"/>
    <w:rsid w:val="006804A5"/>
    <w:rsid w:val="00680EC9"/>
    <w:rsid w:val="00681088"/>
    <w:rsid w:val="00681B60"/>
    <w:rsid w:val="00682382"/>
    <w:rsid w:val="006825F4"/>
    <w:rsid w:val="006828CD"/>
    <w:rsid w:val="00682BF7"/>
    <w:rsid w:val="00682D44"/>
    <w:rsid w:val="006830E1"/>
    <w:rsid w:val="0068388C"/>
    <w:rsid w:val="00683C9A"/>
    <w:rsid w:val="00684466"/>
    <w:rsid w:val="00684C17"/>
    <w:rsid w:val="00685A06"/>
    <w:rsid w:val="00685B41"/>
    <w:rsid w:val="00685E38"/>
    <w:rsid w:val="00685FF3"/>
    <w:rsid w:val="00686632"/>
    <w:rsid w:val="006868B2"/>
    <w:rsid w:val="00687503"/>
    <w:rsid w:val="00687BCE"/>
    <w:rsid w:val="006902C5"/>
    <w:rsid w:val="00690467"/>
    <w:rsid w:val="00690F9F"/>
    <w:rsid w:val="0069298C"/>
    <w:rsid w:val="00692AE8"/>
    <w:rsid w:val="006933ED"/>
    <w:rsid w:val="0069388E"/>
    <w:rsid w:val="00693AD8"/>
    <w:rsid w:val="00693B2C"/>
    <w:rsid w:val="00693FAE"/>
    <w:rsid w:val="0069404C"/>
    <w:rsid w:val="00694384"/>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331"/>
    <w:rsid w:val="006A6A8A"/>
    <w:rsid w:val="006A6B26"/>
    <w:rsid w:val="006A6EA3"/>
    <w:rsid w:val="006A7025"/>
    <w:rsid w:val="006A7292"/>
    <w:rsid w:val="006A786B"/>
    <w:rsid w:val="006A7CA8"/>
    <w:rsid w:val="006A7F7C"/>
    <w:rsid w:val="006B025A"/>
    <w:rsid w:val="006B04F9"/>
    <w:rsid w:val="006B057C"/>
    <w:rsid w:val="006B1343"/>
    <w:rsid w:val="006B1D9F"/>
    <w:rsid w:val="006B1F69"/>
    <w:rsid w:val="006B240F"/>
    <w:rsid w:val="006B25E7"/>
    <w:rsid w:val="006B2BCE"/>
    <w:rsid w:val="006B3828"/>
    <w:rsid w:val="006B3947"/>
    <w:rsid w:val="006B3B61"/>
    <w:rsid w:val="006B3B88"/>
    <w:rsid w:val="006B4948"/>
    <w:rsid w:val="006B5502"/>
    <w:rsid w:val="006B571A"/>
    <w:rsid w:val="006B57BF"/>
    <w:rsid w:val="006B686A"/>
    <w:rsid w:val="006B710B"/>
    <w:rsid w:val="006C0266"/>
    <w:rsid w:val="006C0F4C"/>
    <w:rsid w:val="006C1640"/>
    <w:rsid w:val="006C2065"/>
    <w:rsid w:val="006C2571"/>
    <w:rsid w:val="006C27CE"/>
    <w:rsid w:val="006C2B42"/>
    <w:rsid w:val="006C2D05"/>
    <w:rsid w:val="006C3235"/>
    <w:rsid w:val="006C361D"/>
    <w:rsid w:val="006C3709"/>
    <w:rsid w:val="006C38B0"/>
    <w:rsid w:val="006C3FCB"/>
    <w:rsid w:val="006C4638"/>
    <w:rsid w:val="006C4A24"/>
    <w:rsid w:val="006C4C75"/>
    <w:rsid w:val="006C5201"/>
    <w:rsid w:val="006C6033"/>
    <w:rsid w:val="006C68E7"/>
    <w:rsid w:val="006C739C"/>
    <w:rsid w:val="006C7465"/>
    <w:rsid w:val="006C7C1D"/>
    <w:rsid w:val="006D01D2"/>
    <w:rsid w:val="006D02CB"/>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E92"/>
    <w:rsid w:val="006E2148"/>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1E0"/>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57D3"/>
    <w:rsid w:val="006F5C58"/>
    <w:rsid w:val="006F7888"/>
    <w:rsid w:val="006F7EA0"/>
    <w:rsid w:val="006F7F24"/>
    <w:rsid w:val="00700441"/>
    <w:rsid w:val="007004B8"/>
    <w:rsid w:val="0070068C"/>
    <w:rsid w:val="00700DCB"/>
    <w:rsid w:val="00701343"/>
    <w:rsid w:val="00701D5B"/>
    <w:rsid w:val="00702CF8"/>
    <w:rsid w:val="007036F7"/>
    <w:rsid w:val="0070398C"/>
    <w:rsid w:val="00703B66"/>
    <w:rsid w:val="00704172"/>
    <w:rsid w:val="007045C8"/>
    <w:rsid w:val="00704C72"/>
    <w:rsid w:val="007056A0"/>
    <w:rsid w:val="00705766"/>
    <w:rsid w:val="007058C5"/>
    <w:rsid w:val="00705963"/>
    <w:rsid w:val="00705BC9"/>
    <w:rsid w:val="00706567"/>
    <w:rsid w:val="007067F9"/>
    <w:rsid w:val="0070696A"/>
    <w:rsid w:val="00706C01"/>
    <w:rsid w:val="007071F8"/>
    <w:rsid w:val="00707ABE"/>
    <w:rsid w:val="00707BAF"/>
    <w:rsid w:val="00710170"/>
    <w:rsid w:val="00710301"/>
    <w:rsid w:val="00710475"/>
    <w:rsid w:val="00710620"/>
    <w:rsid w:val="00710759"/>
    <w:rsid w:val="00710EFB"/>
    <w:rsid w:val="007110EB"/>
    <w:rsid w:val="007119F8"/>
    <w:rsid w:val="00712AC1"/>
    <w:rsid w:val="00712EC4"/>
    <w:rsid w:val="00713060"/>
    <w:rsid w:val="0071313D"/>
    <w:rsid w:val="0071334E"/>
    <w:rsid w:val="00713601"/>
    <w:rsid w:val="00713814"/>
    <w:rsid w:val="0071381F"/>
    <w:rsid w:val="00713CB2"/>
    <w:rsid w:val="00714357"/>
    <w:rsid w:val="00714D15"/>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AC4"/>
    <w:rsid w:val="00722067"/>
    <w:rsid w:val="00722530"/>
    <w:rsid w:val="00722AEE"/>
    <w:rsid w:val="00722DDC"/>
    <w:rsid w:val="00722F4A"/>
    <w:rsid w:val="007237BD"/>
    <w:rsid w:val="0072418D"/>
    <w:rsid w:val="007241D5"/>
    <w:rsid w:val="0072420A"/>
    <w:rsid w:val="007245E6"/>
    <w:rsid w:val="00724695"/>
    <w:rsid w:val="00724B1A"/>
    <w:rsid w:val="00725C24"/>
    <w:rsid w:val="00725C84"/>
    <w:rsid w:val="0072607D"/>
    <w:rsid w:val="007268B2"/>
    <w:rsid w:val="00727EBB"/>
    <w:rsid w:val="00730AF7"/>
    <w:rsid w:val="0073101A"/>
    <w:rsid w:val="00731780"/>
    <w:rsid w:val="007318F2"/>
    <w:rsid w:val="00731A17"/>
    <w:rsid w:val="00731DBD"/>
    <w:rsid w:val="0073222D"/>
    <w:rsid w:val="00732641"/>
    <w:rsid w:val="00732A58"/>
    <w:rsid w:val="00732A8B"/>
    <w:rsid w:val="00732B66"/>
    <w:rsid w:val="00732F27"/>
    <w:rsid w:val="0073342B"/>
    <w:rsid w:val="00733642"/>
    <w:rsid w:val="00733831"/>
    <w:rsid w:val="00733D95"/>
    <w:rsid w:val="00733EAD"/>
    <w:rsid w:val="007341F1"/>
    <w:rsid w:val="00734ADB"/>
    <w:rsid w:val="0073583F"/>
    <w:rsid w:val="007364F1"/>
    <w:rsid w:val="007366B6"/>
    <w:rsid w:val="00736A68"/>
    <w:rsid w:val="00737283"/>
    <w:rsid w:val="007374B6"/>
    <w:rsid w:val="00737516"/>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47CA7"/>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42F7"/>
    <w:rsid w:val="00755136"/>
    <w:rsid w:val="007553D8"/>
    <w:rsid w:val="007560C8"/>
    <w:rsid w:val="00756689"/>
    <w:rsid w:val="007568BD"/>
    <w:rsid w:val="00756F7F"/>
    <w:rsid w:val="00756FDF"/>
    <w:rsid w:val="007571F1"/>
    <w:rsid w:val="007573D8"/>
    <w:rsid w:val="00757420"/>
    <w:rsid w:val="007574E7"/>
    <w:rsid w:val="00757E0A"/>
    <w:rsid w:val="00760EEB"/>
    <w:rsid w:val="007615E3"/>
    <w:rsid w:val="00761830"/>
    <w:rsid w:val="00761F83"/>
    <w:rsid w:val="00762D99"/>
    <w:rsid w:val="00762EA0"/>
    <w:rsid w:val="0076310A"/>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2196"/>
    <w:rsid w:val="00772670"/>
    <w:rsid w:val="00772702"/>
    <w:rsid w:val="007728EF"/>
    <w:rsid w:val="00772A59"/>
    <w:rsid w:val="00772BE5"/>
    <w:rsid w:val="00772C42"/>
    <w:rsid w:val="007731FE"/>
    <w:rsid w:val="00773D84"/>
    <w:rsid w:val="0077416F"/>
    <w:rsid w:val="00774419"/>
    <w:rsid w:val="00774671"/>
    <w:rsid w:val="007749B6"/>
    <w:rsid w:val="00775ECE"/>
    <w:rsid w:val="00776199"/>
    <w:rsid w:val="007761BE"/>
    <w:rsid w:val="0077677F"/>
    <w:rsid w:val="00776785"/>
    <w:rsid w:val="00780159"/>
    <w:rsid w:val="00780B15"/>
    <w:rsid w:val="00780B24"/>
    <w:rsid w:val="00780C11"/>
    <w:rsid w:val="00780FB4"/>
    <w:rsid w:val="007817FB"/>
    <w:rsid w:val="00781A36"/>
    <w:rsid w:val="00782101"/>
    <w:rsid w:val="00782E19"/>
    <w:rsid w:val="00783293"/>
    <w:rsid w:val="00783BC1"/>
    <w:rsid w:val="0078406A"/>
    <w:rsid w:val="00785282"/>
    <w:rsid w:val="00785637"/>
    <w:rsid w:val="007861AA"/>
    <w:rsid w:val="007863BA"/>
    <w:rsid w:val="0078676D"/>
    <w:rsid w:val="00786907"/>
    <w:rsid w:val="00787209"/>
    <w:rsid w:val="0078722D"/>
    <w:rsid w:val="0078736A"/>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4D5"/>
    <w:rsid w:val="00796DDE"/>
    <w:rsid w:val="00796F69"/>
    <w:rsid w:val="00797628"/>
    <w:rsid w:val="007979C4"/>
    <w:rsid w:val="00797BAB"/>
    <w:rsid w:val="00797FE8"/>
    <w:rsid w:val="007A0069"/>
    <w:rsid w:val="007A09CE"/>
    <w:rsid w:val="007A0A6E"/>
    <w:rsid w:val="007A231C"/>
    <w:rsid w:val="007A2CDF"/>
    <w:rsid w:val="007A35A8"/>
    <w:rsid w:val="007A51E1"/>
    <w:rsid w:val="007A5B2D"/>
    <w:rsid w:val="007A6CF4"/>
    <w:rsid w:val="007A6F89"/>
    <w:rsid w:val="007A700C"/>
    <w:rsid w:val="007A74BC"/>
    <w:rsid w:val="007A7568"/>
    <w:rsid w:val="007A7807"/>
    <w:rsid w:val="007A7CAC"/>
    <w:rsid w:val="007B0582"/>
    <w:rsid w:val="007B06FE"/>
    <w:rsid w:val="007B0E42"/>
    <w:rsid w:val="007B10D6"/>
    <w:rsid w:val="007B1109"/>
    <w:rsid w:val="007B1412"/>
    <w:rsid w:val="007B1EE9"/>
    <w:rsid w:val="007B3496"/>
    <w:rsid w:val="007B3B9F"/>
    <w:rsid w:val="007B3BF6"/>
    <w:rsid w:val="007B4340"/>
    <w:rsid w:val="007B4D55"/>
    <w:rsid w:val="007B54C6"/>
    <w:rsid w:val="007B5DE5"/>
    <w:rsid w:val="007B5E8A"/>
    <w:rsid w:val="007B6398"/>
    <w:rsid w:val="007B6A37"/>
    <w:rsid w:val="007B6EC6"/>
    <w:rsid w:val="007B7255"/>
    <w:rsid w:val="007B789C"/>
    <w:rsid w:val="007B7E77"/>
    <w:rsid w:val="007B7F4D"/>
    <w:rsid w:val="007C0029"/>
    <w:rsid w:val="007C0CEE"/>
    <w:rsid w:val="007C14B4"/>
    <w:rsid w:val="007C18A0"/>
    <w:rsid w:val="007C2AAC"/>
    <w:rsid w:val="007C3397"/>
    <w:rsid w:val="007C3522"/>
    <w:rsid w:val="007C4B3E"/>
    <w:rsid w:val="007C4C5E"/>
    <w:rsid w:val="007C4CC5"/>
    <w:rsid w:val="007C4D69"/>
    <w:rsid w:val="007C4E44"/>
    <w:rsid w:val="007C5033"/>
    <w:rsid w:val="007C53B1"/>
    <w:rsid w:val="007C5414"/>
    <w:rsid w:val="007C5ACD"/>
    <w:rsid w:val="007C5C27"/>
    <w:rsid w:val="007C5CDC"/>
    <w:rsid w:val="007C5E77"/>
    <w:rsid w:val="007C6C83"/>
    <w:rsid w:val="007C6D13"/>
    <w:rsid w:val="007C6EED"/>
    <w:rsid w:val="007C7730"/>
    <w:rsid w:val="007C773C"/>
    <w:rsid w:val="007C799B"/>
    <w:rsid w:val="007D0118"/>
    <w:rsid w:val="007D07C7"/>
    <w:rsid w:val="007D1332"/>
    <w:rsid w:val="007D14D2"/>
    <w:rsid w:val="007D1C44"/>
    <w:rsid w:val="007D1EA7"/>
    <w:rsid w:val="007D207A"/>
    <w:rsid w:val="007D23A6"/>
    <w:rsid w:val="007D2581"/>
    <w:rsid w:val="007D2864"/>
    <w:rsid w:val="007D2AEC"/>
    <w:rsid w:val="007D392A"/>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2012"/>
    <w:rsid w:val="007E2F02"/>
    <w:rsid w:val="007E36BB"/>
    <w:rsid w:val="007E466B"/>
    <w:rsid w:val="007E4AD0"/>
    <w:rsid w:val="007E5762"/>
    <w:rsid w:val="007E5BF4"/>
    <w:rsid w:val="007E5CF7"/>
    <w:rsid w:val="007E63B0"/>
    <w:rsid w:val="007E655F"/>
    <w:rsid w:val="007E714A"/>
    <w:rsid w:val="007E793C"/>
    <w:rsid w:val="007F0E28"/>
    <w:rsid w:val="007F12F9"/>
    <w:rsid w:val="007F2001"/>
    <w:rsid w:val="007F235F"/>
    <w:rsid w:val="007F23B4"/>
    <w:rsid w:val="007F25F5"/>
    <w:rsid w:val="007F2D0C"/>
    <w:rsid w:val="007F388E"/>
    <w:rsid w:val="007F3CF2"/>
    <w:rsid w:val="007F4673"/>
    <w:rsid w:val="007F4B92"/>
    <w:rsid w:val="007F4CE9"/>
    <w:rsid w:val="007F5C32"/>
    <w:rsid w:val="007F64A1"/>
    <w:rsid w:val="007F64C5"/>
    <w:rsid w:val="00800085"/>
    <w:rsid w:val="00800346"/>
    <w:rsid w:val="00800EB0"/>
    <w:rsid w:val="00801F5F"/>
    <w:rsid w:val="00801F83"/>
    <w:rsid w:val="00802894"/>
    <w:rsid w:val="00802B20"/>
    <w:rsid w:val="0080324F"/>
    <w:rsid w:val="00803A76"/>
    <w:rsid w:val="00803C14"/>
    <w:rsid w:val="00804E5B"/>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35E"/>
    <w:rsid w:val="00812BD2"/>
    <w:rsid w:val="00812E62"/>
    <w:rsid w:val="00812F93"/>
    <w:rsid w:val="008137E2"/>
    <w:rsid w:val="00814061"/>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724"/>
    <w:rsid w:val="00820A0A"/>
    <w:rsid w:val="00820BCF"/>
    <w:rsid w:val="00821569"/>
    <w:rsid w:val="00821AAB"/>
    <w:rsid w:val="00821D67"/>
    <w:rsid w:val="00822011"/>
    <w:rsid w:val="008221FA"/>
    <w:rsid w:val="008222EA"/>
    <w:rsid w:val="00822413"/>
    <w:rsid w:val="008233B3"/>
    <w:rsid w:val="008243D6"/>
    <w:rsid w:val="00824E89"/>
    <w:rsid w:val="00825232"/>
    <w:rsid w:val="0082535F"/>
    <w:rsid w:val="008254C9"/>
    <w:rsid w:val="0082559C"/>
    <w:rsid w:val="008258CE"/>
    <w:rsid w:val="00825B31"/>
    <w:rsid w:val="00825E8D"/>
    <w:rsid w:val="00826BE8"/>
    <w:rsid w:val="00827645"/>
    <w:rsid w:val="00827A2E"/>
    <w:rsid w:val="00827CA8"/>
    <w:rsid w:val="00827CC0"/>
    <w:rsid w:val="00830C27"/>
    <w:rsid w:val="00830E53"/>
    <w:rsid w:val="00831A46"/>
    <w:rsid w:val="00832140"/>
    <w:rsid w:val="00832650"/>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404EB"/>
    <w:rsid w:val="008405BF"/>
    <w:rsid w:val="008407A6"/>
    <w:rsid w:val="00840B16"/>
    <w:rsid w:val="0084147E"/>
    <w:rsid w:val="00841533"/>
    <w:rsid w:val="00841603"/>
    <w:rsid w:val="008417BD"/>
    <w:rsid w:val="0084208B"/>
    <w:rsid w:val="00842104"/>
    <w:rsid w:val="008421D9"/>
    <w:rsid w:val="0084272A"/>
    <w:rsid w:val="00843C4B"/>
    <w:rsid w:val="00844293"/>
    <w:rsid w:val="008449B3"/>
    <w:rsid w:val="008452F8"/>
    <w:rsid w:val="00845881"/>
    <w:rsid w:val="008458C7"/>
    <w:rsid w:val="00845C0F"/>
    <w:rsid w:val="00846105"/>
    <w:rsid w:val="008467D3"/>
    <w:rsid w:val="008470B3"/>
    <w:rsid w:val="008474D7"/>
    <w:rsid w:val="008475A9"/>
    <w:rsid w:val="0084799C"/>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92E"/>
    <w:rsid w:val="00855E8E"/>
    <w:rsid w:val="00855E97"/>
    <w:rsid w:val="0085639E"/>
    <w:rsid w:val="008568AB"/>
    <w:rsid w:val="0085705B"/>
    <w:rsid w:val="008572B1"/>
    <w:rsid w:val="008574E7"/>
    <w:rsid w:val="008578D6"/>
    <w:rsid w:val="00857C92"/>
    <w:rsid w:val="00860571"/>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A5"/>
    <w:rsid w:val="008662AF"/>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3744"/>
    <w:rsid w:val="008742C8"/>
    <w:rsid w:val="00874377"/>
    <w:rsid w:val="008743F6"/>
    <w:rsid w:val="0087445A"/>
    <w:rsid w:val="0087500E"/>
    <w:rsid w:val="008754E7"/>
    <w:rsid w:val="00876500"/>
    <w:rsid w:val="00877460"/>
    <w:rsid w:val="00877956"/>
    <w:rsid w:val="008779C4"/>
    <w:rsid w:val="00877A05"/>
    <w:rsid w:val="00877F2B"/>
    <w:rsid w:val="00880211"/>
    <w:rsid w:val="008802BC"/>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59"/>
    <w:rsid w:val="00885EB3"/>
    <w:rsid w:val="008861BF"/>
    <w:rsid w:val="008864EB"/>
    <w:rsid w:val="00886716"/>
    <w:rsid w:val="008870BA"/>
    <w:rsid w:val="00887CF6"/>
    <w:rsid w:val="0089016F"/>
    <w:rsid w:val="008901EA"/>
    <w:rsid w:val="00890532"/>
    <w:rsid w:val="00890A1C"/>
    <w:rsid w:val="00890D09"/>
    <w:rsid w:val="008910FB"/>
    <w:rsid w:val="008921A9"/>
    <w:rsid w:val="008924D8"/>
    <w:rsid w:val="00893121"/>
    <w:rsid w:val="0089313F"/>
    <w:rsid w:val="0089322E"/>
    <w:rsid w:val="008938E0"/>
    <w:rsid w:val="00893DC5"/>
    <w:rsid w:val="00894196"/>
    <w:rsid w:val="008946B6"/>
    <w:rsid w:val="00894987"/>
    <w:rsid w:val="00895443"/>
    <w:rsid w:val="0089595E"/>
    <w:rsid w:val="00895B46"/>
    <w:rsid w:val="00895E10"/>
    <w:rsid w:val="008961A8"/>
    <w:rsid w:val="0089622C"/>
    <w:rsid w:val="008964B9"/>
    <w:rsid w:val="00896E87"/>
    <w:rsid w:val="00897295"/>
    <w:rsid w:val="00897348"/>
    <w:rsid w:val="00897712"/>
    <w:rsid w:val="008A012D"/>
    <w:rsid w:val="008A0ADD"/>
    <w:rsid w:val="008A0D0D"/>
    <w:rsid w:val="008A0D52"/>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86D"/>
    <w:rsid w:val="008A6C84"/>
    <w:rsid w:val="008A6C98"/>
    <w:rsid w:val="008A75E3"/>
    <w:rsid w:val="008A7E40"/>
    <w:rsid w:val="008B05AD"/>
    <w:rsid w:val="008B067F"/>
    <w:rsid w:val="008B0B25"/>
    <w:rsid w:val="008B0EDE"/>
    <w:rsid w:val="008B16AF"/>
    <w:rsid w:val="008B1B54"/>
    <w:rsid w:val="008B2524"/>
    <w:rsid w:val="008B2A4A"/>
    <w:rsid w:val="008B2D5C"/>
    <w:rsid w:val="008B37DB"/>
    <w:rsid w:val="008B3AE1"/>
    <w:rsid w:val="008B3CD4"/>
    <w:rsid w:val="008B424A"/>
    <w:rsid w:val="008B452C"/>
    <w:rsid w:val="008B4622"/>
    <w:rsid w:val="008B4A64"/>
    <w:rsid w:val="008B4C60"/>
    <w:rsid w:val="008B5255"/>
    <w:rsid w:val="008B5D32"/>
    <w:rsid w:val="008B6022"/>
    <w:rsid w:val="008B6526"/>
    <w:rsid w:val="008B656A"/>
    <w:rsid w:val="008B67CC"/>
    <w:rsid w:val="008B7111"/>
    <w:rsid w:val="008B712C"/>
    <w:rsid w:val="008B7180"/>
    <w:rsid w:val="008B7244"/>
    <w:rsid w:val="008B7549"/>
    <w:rsid w:val="008B79BA"/>
    <w:rsid w:val="008C0161"/>
    <w:rsid w:val="008C0168"/>
    <w:rsid w:val="008C04E6"/>
    <w:rsid w:val="008C0B9B"/>
    <w:rsid w:val="008C2220"/>
    <w:rsid w:val="008C25DA"/>
    <w:rsid w:val="008C26B4"/>
    <w:rsid w:val="008C2A32"/>
    <w:rsid w:val="008C2D47"/>
    <w:rsid w:val="008C2DDC"/>
    <w:rsid w:val="008C2E67"/>
    <w:rsid w:val="008C33B4"/>
    <w:rsid w:val="008C3D54"/>
    <w:rsid w:val="008C40F5"/>
    <w:rsid w:val="008C4603"/>
    <w:rsid w:val="008C47A8"/>
    <w:rsid w:val="008C48E2"/>
    <w:rsid w:val="008C5B72"/>
    <w:rsid w:val="008C5F7E"/>
    <w:rsid w:val="008C7A00"/>
    <w:rsid w:val="008C7D55"/>
    <w:rsid w:val="008C7D9E"/>
    <w:rsid w:val="008C7F41"/>
    <w:rsid w:val="008D0061"/>
    <w:rsid w:val="008D02B8"/>
    <w:rsid w:val="008D02F2"/>
    <w:rsid w:val="008D09B0"/>
    <w:rsid w:val="008D09FF"/>
    <w:rsid w:val="008D0C3A"/>
    <w:rsid w:val="008D0CF7"/>
    <w:rsid w:val="008D0D29"/>
    <w:rsid w:val="008D230A"/>
    <w:rsid w:val="008D3057"/>
    <w:rsid w:val="008D314B"/>
    <w:rsid w:val="008D42C7"/>
    <w:rsid w:val="008D43AD"/>
    <w:rsid w:val="008D4BA7"/>
    <w:rsid w:val="008D52AF"/>
    <w:rsid w:val="008D5493"/>
    <w:rsid w:val="008D57E5"/>
    <w:rsid w:val="008D59CA"/>
    <w:rsid w:val="008D610B"/>
    <w:rsid w:val="008D611A"/>
    <w:rsid w:val="008D72C1"/>
    <w:rsid w:val="008D731B"/>
    <w:rsid w:val="008D73AE"/>
    <w:rsid w:val="008D7EAC"/>
    <w:rsid w:val="008E0514"/>
    <w:rsid w:val="008E0B3E"/>
    <w:rsid w:val="008E21EE"/>
    <w:rsid w:val="008E262A"/>
    <w:rsid w:val="008E28D6"/>
    <w:rsid w:val="008E29E9"/>
    <w:rsid w:val="008E2E08"/>
    <w:rsid w:val="008E306B"/>
    <w:rsid w:val="008E3301"/>
    <w:rsid w:val="008E36CE"/>
    <w:rsid w:val="008E3937"/>
    <w:rsid w:val="008E39CE"/>
    <w:rsid w:val="008E3F39"/>
    <w:rsid w:val="008E4231"/>
    <w:rsid w:val="008E423B"/>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109D"/>
    <w:rsid w:val="008F191C"/>
    <w:rsid w:val="008F1BDA"/>
    <w:rsid w:val="008F1DE5"/>
    <w:rsid w:val="008F211F"/>
    <w:rsid w:val="008F30EB"/>
    <w:rsid w:val="008F39D9"/>
    <w:rsid w:val="008F43EA"/>
    <w:rsid w:val="008F4C91"/>
    <w:rsid w:val="008F51EC"/>
    <w:rsid w:val="008F51FF"/>
    <w:rsid w:val="008F527C"/>
    <w:rsid w:val="008F55AF"/>
    <w:rsid w:val="008F5757"/>
    <w:rsid w:val="008F595F"/>
    <w:rsid w:val="008F62A6"/>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F27"/>
    <w:rsid w:val="00905D41"/>
    <w:rsid w:val="0090696E"/>
    <w:rsid w:val="00906E18"/>
    <w:rsid w:val="00907243"/>
    <w:rsid w:val="0090777A"/>
    <w:rsid w:val="00907C88"/>
    <w:rsid w:val="00907D97"/>
    <w:rsid w:val="00907E7C"/>
    <w:rsid w:val="00910043"/>
    <w:rsid w:val="00910860"/>
    <w:rsid w:val="00911029"/>
    <w:rsid w:val="00911313"/>
    <w:rsid w:val="0091166B"/>
    <w:rsid w:val="0091237C"/>
    <w:rsid w:val="009125FC"/>
    <w:rsid w:val="00912787"/>
    <w:rsid w:val="009137C0"/>
    <w:rsid w:val="00914026"/>
    <w:rsid w:val="00914F8D"/>
    <w:rsid w:val="00914FB2"/>
    <w:rsid w:val="00915215"/>
    <w:rsid w:val="00915396"/>
    <w:rsid w:val="009153B9"/>
    <w:rsid w:val="00915408"/>
    <w:rsid w:val="0091540C"/>
    <w:rsid w:val="009166F8"/>
    <w:rsid w:val="009168E0"/>
    <w:rsid w:val="00916E31"/>
    <w:rsid w:val="009179D9"/>
    <w:rsid w:val="00920050"/>
    <w:rsid w:val="009201EC"/>
    <w:rsid w:val="00920346"/>
    <w:rsid w:val="009205BB"/>
    <w:rsid w:val="00920C9D"/>
    <w:rsid w:val="00921039"/>
    <w:rsid w:val="00921161"/>
    <w:rsid w:val="00921859"/>
    <w:rsid w:val="00921B47"/>
    <w:rsid w:val="00921CCB"/>
    <w:rsid w:val="00921E65"/>
    <w:rsid w:val="009221AB"/>
    <w:rsid w:val="009224B6"/>
    <w:rsid w:val="00922642"/>
    <w:rsid w:val="00922A05"/>
    <w:rsid w:val="00922A59"/>
    <w:rsid w:val="00922FEE"/>
    <w:rsid w:val="0092415E"/>
    <w:rsid w:val="009241DD"/>
    <w:rsid w:val="00924812"/>
    <w:rsid w:val="00924BA3"/>
    <w:rsid w:val="009254E2"/>
    <w:rsid w:val="0092595C"/>
    <w:rsid w:val="009259B5"/>
    <w:rsid w:val="00926396"/>
    <w:rsid w:val="00926742"/>
    <w:rsid w:val="009268F3"/>
    <w:rsid w:val="00926E8A"/>
    <w:rsid w:val="00927D54"/>
    <w:rsid w:val="00927E17"/>
    <w:rsid w:val="00930890"/>
    <w:rsid w:val="00930907"/>
    <w:rsid w:val="0093094C"/>
    <w:rsid w:val="00930ED8"/>
    <w:rsid w:val="009311C1"/>
    <w:rsid w:val="00931A93"/>
    <w:rsid w:val="00931BA9"/>
    <w:rsid w:val="00932E3A"/>
    <w:rsid w:val="00932EE9"/>
    <w:rsid w:val="009333D2"/>
    <w:rsid w:val="009351E4"/>
    <w:rsid w:val="00937576"/>
    <w:rsid w:val="00937579"/>
    <w:rsid w:val="00937E34"/>
    <w:rsid w:val="0094004D"/>
    <w:rsid w:val="0094072A"/>
    <w:rsid w:val="00941952"/>
    <w:rsid w:val="00941D3C"/>
    <w:rsid w:val="009420EA"/>
    <w:rsid w:val="0094238F"/>
    <w:rsid w:val="00942534"/>
    <w:rsid w:val="00942EF3"/>
    <w:rsid w:val="00943801"/>
    <w:rsid w:val="00943E15"/>
    <w:rsid w:val="00943F72"/>
    <w:rsid w:val="00944280"/>
    <w:rsid w:val="0094447B"/>
    <w:rsid w:val="00944C7A"/>
    <w:rsid w:val="00944F8C"/>
    <w:rsid w:val="00945558"/>
    <w:rsid w:val="00945D2E"/>
    <w:rsid w:val="00946176"/>
    <w:rsid w:val="00946450"/>
    <w:rsid w:val="009469FA"/>
    <w:rsid w:val="00946DA3"/>
    <w:rsid w:val="00947492"/>
    <w:rsid w:val="009479B0"/>
    <w:rsid w:val="00947CA6"/>
    <w:rsid w:val="00947E6C"/>
    <w:rsid w:val="00947F57"/>
    <w:rsid w:val="009508F9"/>
    <w:rsid w:val="00951BE9"/>
    <w:rsid w:val="00952903"/>
    <w:rsid w:val="009529AE"/>
    <w:rsid w:val="00952EA0"/>
    <w:rsid w:val="00952FC1"/>
    <w:rsid w:val="009530E5"/>
    <w:rsid w:val="009531C6"/>
    <w:rsid w:val="00954201"/>
    <w:rsid w:val="009548F6"/>
    <w:rsid w:val="009549B0"/>
    <w:rsid w:val="00955065"/>
    <w:rsid w:val="00955295"/>
    <w:rsid w:val="00955ADD"/>
    <w:rsid w:val="00955E46"/>
    <w:rsid w:val="009565EE"/>
    <w:rsid w:val="00956A22"/>
    <w:rsid w:val="00956B5B"/>
    <w:rsid w:val="0095798C"/>
    <w:rsid w:val="009600F5"/>
    <w:rsid w:val="00960962"/>
    <w:rsid w:val="00960A69"/>
    <w:rsid w:val="00960B73"/>
    <w:rsid w:val="0096138E"/>
    <w:rsid w:val="0096191D"/>
    <w:rsid w:val="00961B9A"/>
    <w:rsid w:val="00961E07"/>
    <w:rsid w:val="0096218A"/>
    <w:rsid w:val="009624B0"/>
    <w:rsid w:val="0096263F"/>
    <w:rsid w:val="00963044"/>
    <w:rsid w:val="0096340D"/>
    <w:rsid w:val="00963554"/>
    <w:rsid w:val="00963FE9"/>
    <w:rsid w:val="00965301"/>
    <w:rsid w:val="0096582F"/>
    <w:rsid w:val="00965B73"/>
    <w:rsid w:val="00966129"/>
    <w:rsid w:val="0096617A"/>
    <w:rsid w:val="00966214"/>
    <w:rsid w:val="009666E6"/>
    <w:rsid w:val="00966E56"/>
    <w:rsid w:val="00967077"/>
    <w:rsid w:val="00967263"/>
    <w:rsid w:val="0097029F"/>
    <w:rsid w:val="00970486"/>
    <w:rsid w:val="009706EA"/>
    <w:rsid w:val="00970F65"/>
    <w:rsid w:val="009715F5"/>
    <w:rsid w:val="00971ABD"/>
    <w:rsid w:val="00971BC9"/>
    <w:rsid w:val="00972085"/>
    <w:rsid w:val="00973332"/>
    <w:rsid w:val="0097347E"/>
    <w:rsid w:val="009738D0"/>
    <w:rsid w:val="0097407B"/>
    <w:rsid w:val="009742B7"/>
    <w:rsid w:val="009749EC"/>
    <w:rsid w:val="00974D57"/>
    <w:rsid w:val="00974F24"/>
    <w:rsid w:val="0097502A"/>
    <w:rsid w:val="00975D7A"/>
    <w:rsid w:val="00976403"/>
    <w:rsid w:val="00976510"/>
    <w:rsid w:val="009766DA"/>
    <w:rsid w:val="00976734"/>
    <w:rsid w:val="0097694D"/>
    <w:rsid w:val="00977179"/>
    <w:rsid w:val="009772E4"/>
    <w:rsid w:val="0098006A"/>
    <w:rsid w:val="00980158"/>
    <w:rsid w:val="00980B28"/>
    <w:rsid w:val="0098133C"/>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688A"/>
    <w:rsid w:val="0098785B"/>
    <w:rsid w:val="00987A02"/>
    <w:rsid w:val="00987CB8"/>
    <w:rsid w:val="00987EEB"/>
    <w:rsid w:val="00990214"/>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4EDE"/>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3F12"/>
    <w:rsid w:val="009A4099"/>
    <w:rsid w:val="009A430B"/>
    <w:rsid w:val="009A4A69"/>
    <w:rsid w:val="009A4C40"/>
    <w:rsid w:val="009A5967"/>
    <w:rsid w:val="009A5DD2"/>
    <w:rsid w:val="009A684A"/>
    <w:rsid w:val="009A686A"/>
    <w:rsid w:val="009A7A75"/>
    <w:rsid w:val="009A7E84"/>
    <w:rsid w:val="009B0BA0"/>
    <w:rsid w:val="009B0D0B"/>
    <w:rsid w:val="009B0DA6"/>
    <w:rsid w:val="009B14E4"/>
    <w:rsid w:val="009B16FB"/>
    <w:rsid w:val="009B1972"/>
    <w:rsid w:val="009B1EDE"/>
    <w:rsid w:val="009B24DF"/>
    <w:rsid w:val="009B27B4"/>
    <w:rsid w:val="009B2EFC"/>
    <w:rsid w:val="009B357A"/>
    <w:rsid w:val="009B3A45"/>
    <w:rsid w:val="009B3B4E"/>
    <w:rsid w:val="009B40D3"/>
    <w:rsid w:val="009B43F9"/>
    <w:rsid w:val="009B44CA"/>
    <w:rsid w:val="009B480D"/>
    <w:rsid w:val="009B488E"/>
    <w:rsid w:val="009B532B"/>
    <w:rsid w:val="009B53AD"/>
    <w:rsid w:val="009B54F2"/>
    <w:rsid w:val="009B56EA"/>
    <w:rsid w:val="009B574F"/>
    <w:rsid w:val="009B5A3A"/>
    <w:rsid w:val="009B5A4C"/>
    <w:rsid w:val="009B67F8"/>
    <w:rsid w:val="009B6F6C"/>
    <w:rsid w:val="009B7716"/>
    <w:rsid w:val="009B78E9"/>
    <w:rsid w:val="009B7E60"/>
    <w:rsid w:val="009B7EBD"/>
    <w:rsid w:val="009C00F0"/>
    <w:rsid w:val="009C094A"/>
    <w:rsid w:val="009C0BE7"/>
    <w:rsid w:val="009C116D"/>
    <w:rsid w:val="009C20C4"/>
    <w:rsid w:val="009C2BC0"/>
    <w:rsid w:val="009C2D89"/>
    <w:rsid w:val="009C3441"/>
    <w:rsid w:val="009C35A4"/>
    <w:rsid w:val="009C3B13"/>
    <w:rsid w:val="009C3BBC"/>
    <w:rsid w:val="009C47D3"/>
    <w:rsid w:val="009C4B2F"/>
    <w:rsid w:val="009C4B79"/>
    <w:rsid w:val="009C4FD1"/>
    <w:rsid w:val="009C502F"/>
    <w:rsid w:val="009C5B0F"/>
    <w:rsid w:val="009C5B77"/>
    <w:rsid w:val="009C5BD7"/>
    <w:rsid w:val="009C5D82"/>
    <w:rsid w:val="009C614E"/>
    <w:rsid w:val="009C67BF"/>
    <w:rsid w:val="009D014F"/>
    <w:rsid w:val="009D020B"/>
    <w:rsid w:val="009D0427"/>
    <w:rsid w:val="009D1AA0"/>
    <w:rsid w:val="009D1DC9"/>
    <w:rsid w:val="009D2467"/>
    <w:rsid w:val="009D2CAC"/>
    <w:rsid w:val="009D410C"/>
    <w:rsid w:val="009D4725"/>
    <w:rsid w:val="009D472D"/>
    <w:rsid w:val="009D50A8"/>
    <w:rsid w:val="009D52F8"/>
    <w:rsid w:val="009D55D2"/>
    <w:rsid w:val="009D68C1"/>
    <w:rsid w:val="009D6A0B"/>
    <w:rsid w:val="009D6D48"/>
    <w:rsid w:val="009D6DFC"/>
    <w:rsid w:val="009D70B0"/>
    <w:rsid w:val="009D7C37"/>
    <w:rsid w:val="009D7C91"/>
    <w:rsid w:val="009E0C07"/>
    <w:rsid w:val="009E1378"/>
    <w:rsid w:val="009E1462"/>
    <w:rsid w:val="009E1C0B"/>
    <w:rsid w:val="009E1E68"/>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B18"/>
    <w:rsid w:val="009E6581"/>
    <w:rsid w:val="009E667F"/>
    <w:rsid w:val="009E70AC"/>
    <w:rsid w:val="009E7395"/>
    <w:rsid w:val="009E76DA"/>
    <w:rsid w:val="009E7873"/>
    <w:rsid w:val="009E78A6"/>
    <w:rsid w:val="009F0384"/>
    <w:rsid w:val="009F041C"/>
    <w:rsid w:val="009F0AB3"/>
    <w:rsid w:val="009F0CCC"/>
    <w:rsid w:val="009F13EA"/>
    <w:rsid w:val="009F1B28"/>
    <w:rsid w:val="009F274C"/>
    <w:rsid w:val="009F2FA4"/>
    <w:rsid w:val="009F3119"/>
    <w:rsid w:val="009F39A2"/>
    <w:rsid w:val="009F3BF5"/>
    <w:rsid w:val="009F4575"/>
    <w:rsid w:val="009F5B50"/>
    <w:rsid w:val="009F5B6C"/>
    <w:rsid w:val="009F5C0A"/>
    <w:rsid w:val="009F5FB5"/>
    <w:rsid w:val="009F7141"/>
    <w:rsid w:val="009F72EC"/>
    <w:rsid w:val="00A00340"/>
    <w:rsid w:val="00A00FF6"/>
    <w:rsid w:val="00A012A3"/>
    <w:rsid w:val="00A012C8"/>
    <w:rsid w:val="00A02972"/>
    <w:rsid w:val="00A02DA9"/>
    <w:rsid w:val="00A0316E"/>
    <w:rsid w:val="00A0362E"/>
    <w:rsid w:val="00A0378D"/>
    <w:rsid w:val="00A03D96"/>
    <w:rsid w:val="00A042D6"/>
    <w:rsid w:val="00A04B94"/>
    <w:rsid w:val="00A050CE"/>
    <w:rsid w:val="00A05D2B"/>
    <w:rsid w:val="00A06723"/>
    <w:rsid w:val="00A06B75"/>
    <w:rsid w:val="00A06BC7"/>
    <w:rsid w:val="00A100DB"/>
    <w:rsid w:val="00A1020D"/>
    <w:rsid w:val="00A106F1"/>
    <w:rsid w:val="00A10A68"/>
    <w:rsid w:val="00A10B56"/>
    <w:rsid w:val="00A110FF"/>
    <w:rsid w:val="00A11286"/>
    <w:rsid w:val="00A11575"/>
    <w:rsid w:val="00A12A98"/>
    <w:rsid w:val="00A12C52"/>
    <w:rsid w:val="00A12D80"/>
    <w:rsid w:val="00A130F5"/>
    <w:rsid w:val="00A1313B"/>
    <w:rsid w:val="00A13323"/>
    <w:rsid w:val="00A13812"/>
    <w:rsid w:val="00A1388B"/>
    <w:rsid w:val="00A1458C"/>
    <w:rsid w:val="00A14C57"/>
    <w:rsid w:val="00A14DD0"/>
    <w:rsid w:val="00A14F82"/>
    <w:rsid w:val="00A15428"/>
    <w:rsid w:val="00A1587E"/>
    <w:rsid w:val="00A15CA7"/>
    <w:rsid w:val="00A16626"/>
    <w:rsid w:val="00A167F2"/>
    <w:rsid w:val="00A168A4"/>
    <w:rsid w:val="00A16F5B"/>
    <w:rsid w:val="00A170AF"/>
    <w:rsid w:val="00A176E4"/>
    <w:rsid w:val="00A17DF8"/>
    <w:rsid w:val="00A20133"/>
    <w:rsid w:val="00A210C5"/>
    <w:rsid w:val="00A2111E"/>
    <w:rsid w:val="00A21B94"/>
    <w:rsid w:val="00A21E7A"/>
    <w:rsid w:val="00A22051"/>
    <w:rsid w:val="00A22207"/>
    <w:rsid w:val="00A22240"/>
    <w:rsid w:val="00A22656"/>
    <w:rsid w:val="00A22A38"/>
    <w:rsid w:val="00A23AEC"/>
    <w:rsid w:val="00A23EA5"/>
    <w:rsid w:val="00A241C7"/>
    <w:rsid w:val="00A2454B"/>
    <w:rsid w:val="00A24830"/>
    <w:rsid w:val="00A24BD4"/>
    <w:rsid w:val="00A24F75"/>
    <w:rsid w:val="00A25955"/>
    <w:rsid w:val="00A25993"/>
    <w:rsid w:val="00A25DA0"/>
    <w:rsid w:val="00A26ECC"/>
    <w:rsid w:val="00A27ACB"/>
    <w:rsid w:val="00A27B16"/>
    <w:rsid w:val="00A27FAE"/>
    <w:rsid w:val="00A301C2"/>
    <w:rsid w:val="00A30D9E"/>
    <w:rsid w:val="00A30EA3"/>
    <w:rsid w:val="00A30EED"/>
    <w:rsid w:val="00A31683"/>
    <w:rsid w:val="00A31A9B"/>
    <w:rsid w:val="00A31CA6"/>
    <w:rsid w:val="00A3201F"/>
    <w:rsid w:val="00A3250F"/>
    <w:rsid w:val="00A3265B"/>
    <w:rsid w:val="00A32BB8"/>
    <w:rsid w:val="00A33655"/>
    <w:rsid w:val="00A347C7"/>
    <w:rsid w:val="00A347E4"/>
    <w:rsid w:val="00A34A48"/>
    <w:rsid w:val="00A34F97"/>
    <w:rsid w:val="00A350D0"/>
    <w:rsid w:val="00A352B2"/>
    <w:rsid w:val="00A35347"/>
    <w:rsid w:val="00A3552A"/>
    <w:rsid w:val="00A35657"/>
    <w:rsid w:val="00A356F2"/>
    <w:rsid w:val="00A357A0"/>
    <w:rsid w:val="00A35D9A"/>
    <w:rsid w:val="00A35DE8"/>
    <w:rsid w:val="00A36184"/>
    <w:rsid w:val="00A36412"/>
    <w:rsid w:val="00A36F38"/>
    <w:rsid w:val="00A37AC9"/>
    <w:rsid w:val="00A37E13"/>
    <w:rsid w:val="00A40295"/>
    <w:rsid w:val="00A40733"/>
    <w:rsid w:val="00A40D34"/>
    <w:rsid w:val="00A41015"/>
    <w:rsid w:val="00A41DA2"/>
    <w:rsid w:val="00A42727"/>
    <w:rsid w:val="00A429A4"/>
    <w:rsid w:val="00A42B40"/>
    <w:rsid w:val="00A42CE1"/>
    <w:rsid w:val="00A42F60"/>
    <w:rsid w:val="00A4324B"/>
    <w:rsid w:val="00A43330"/>
    <w:rsid w:val="00A43933"/>
    <w:rsid w:val="00A43DA8"/>
    <w:rsid w:val="00A43DE8"/>
    <w:rsid w:val="00A442E1"/>
    <w:rsid w:val="00A44907"/>
    <w:rsid w:val="00A44B44"/>
    <w:rsid w:val="00A44B7F"/>
    <w:rsid w:val="00A45186"/>
    <w:rsid w:val="00A453EC"/>
    <w:rsid w:val="00A45C42"/>
    <w:rsid w:val="00A45C49"/>
    <w:rsid w:val="00A45E15"/>
    <w:rsid w:val="00A4630E"/>
    <w:rsid w:val="00A46CFA"/>
    <w:rsid w:val="00A470DA"/>
    <w:rsid w:val="00A47E66"/>
    <w:rsid w:val="00A50389"/>
    <w:rsid w:val="00A51508"/>
    <w:rsid w:val="00A51829"/>
    <w:rsid w:val="00A519DB"/>
    <w:rsid w:val="00A51C5A"/>
    <w:rsid w:val="00A529EF"/>
    <w:rsid w:val="00A535BD"/>
    <w:rsid w:val="00A546C1"/>
    <w:rsid w:val="00A55021"/>
    <w:rsid w:val="00A5517A"/>
    <w:rsid w:val="00A55CB3"/>
    <w:rsid w:val="00A560E0"/>
    <w:rsid w:val="00A56505"/>
    <w:rsid w:val="00A56C61"/>
    <w:rsid w:val="00A56DDD"/>
    <w:rsid w:val="00A570BA"/>
    <w:rsid w:val="00A5744B"/>
    <w:rsid w:val="00A60125"/>
    <w:rsid w:val="00A60497"/>
    <w:rsid w:val="00A608D0"/>
    <w:rsid w:val="00A60A91"/>
    <w:rsid w:val="00A6105D"/>
    <w:rsid w:val="00A610C8"/>
    <w:rsid w:val="00A6175F"/>
    <w:rsid w:val="00A618AA"/>
    <w:rsid w:val="00A61F62"/>
    <w:rsid w:val="00A62A0D"/>
    <w:rsid w:val="00A63793"/>
    <w:rsid w:val="00A63885"/>
    <w:rsid w:val="00A63FC7"/>
    <w:rsid w:val="00A6433E"/>
    <w:rsid w:val="00A646A9"/>
    <w:rsid w:val="00A64837"/>
    <w:rsid w:val="00A64B88"/>
    <w:rsid w:val="00A64E55"/>
    <w:rsid w:val="00A64F3A"/>
    <w:rsid w:val="00A65047"/>
    <w:rsid w:val="00A6523B"/>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88"/>
    <w:rsid w:val="00A72BDA"/>
    <w:rsid w:val="00A72C61"/>
    <w:rsid w:val="00A73B7A"/>
    <w:rsid w:val="00A73C59"/>
    <w:rsid w:val="00A73D9A"/>
    <w:rsid w:val="00A74458"/>
    <w:rsid w:val="00A74750"/>
    <w:rsid w:val="00A748F7"/>
    <w:rsid w:val="00A75226"/>
    <w:rsid w:val="00A7576F"/>
    <w:rsid w:val="00A7603E"/>
    <w:rsid w:val="00A76EE2"/>
    <w:rsid w:val="00A77795"/>
    <w:rsid w:val="00A77C24"/>
    <w:rsid w:val="00A80037"/>
    <w:rsid w:val="00A805C7"/>
    <w:rsid w:val="00A8112E"/>
    <w:rsid w:val="00A81815"/>
    <w:rsid w:val="00A818CC"/>
    <w:rsid w:val="00A81C53"/>
    <w:rsid w:val="00A81C89"/>
    <w:rsid w:val="00A81D54"/>
    <w:rsid w:val="00A822DA"/>
    <w:rsid w:val="00A8276B"/>
    <w:rsid w:val="00A833C3"/>
    <w:rsid w:val="00A83AF3"/>
    <w:rsid w:val="00A843F5"/>
    <w:rsid w:val="00A844D3"/>
    <w:rsid w:val="00A84553"/>
    <w:rsid w:val="00A845E4"/>
    <w:rsid w:val="00A846CC"/>
    <w:rsid w:val="00A8510F"/>
    <w:rsid w:val="00A8554E"/>
    <w:rsid w:val="00A860C3"/>
    <w:rsid w:val="00A865FE"/>
    <w:rsid w:val="00A866C8"/>
    <w:rsid w:val="00A86AA4"/>
    <w:rsid w:val="00A86C7A"/>
    <w:rsid w:val="00A87218"/>
    <w:rsid w:val="00A87CEE"/>
    <w:rsid w:val="00A90278"/>
    <w:rsid w:val="00A90C9C"/>
    <w:rsid w:val="00A910FA"/>
    <w:rsid w:val="00A917A1"/>
    <w:rsid w:val="00A91A87"/>
    <w:rsid w:val="00A91B92"/>
    <w:rsid w:val="00A92115"/>
    <w:rsid w:val="00A921EC"/>
    <w:rsid w:val="00A924EF"/>
    <w:rsid w:val="00A92B6D"/>
    <w:rsid w:val="00A92D27"/>
    <w:rsid w:val="00A9321B"/>
    <w:rsid w:val="00A93D27"/>
    <w:rsid w:val="00A94DCA"/>
    <w:rsid w:val="00A95195"/>
    <w:rsid w:val="00A95D2D"/>
    <w:rsid w:val="00A96F88"/>
    <w:rsid w:val="00A97CF0"/>
    <w:rsid w:val="00A97F05"/>
    <w:rsid w:val="00AA03F1"/>
    <w:rsid w:val="00AA079D"/>
    <w:rsid w:val="00AA0F69"/>
    <w:rsid w:val="00AA189A"/>
    <w:rsid w:val="00AA1B43"/>
    <w:rsid w:val="00AA1BD2"/>
    <w:rsid w:val="00AA2ADC"/>
    <w:rsid w:val="00AA2BD3"/>
    <w:rsid w:val="00AA310E"/>
    <w:rsid w:val="00AA39E2"/>
    <w:rsid w:val="00AA39EE"/>
    <w:rsid w:val="00AA402A"/>
    <w:rsid w:val="00AA49C0"/>
    <w:rsid w:val="00AA5873"/>
    <w:rsid w:val="00AA5E63"/>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45B6"/>
    <w:rsid w:val="00AB47C4"/>
    <w:rsid w:val="00AB4885"/>
    <w:rsid w:val="00AB4BCD"/>
    <w:rsid w:val="00AB4D72"/>
    <w:rsid w:val="00AB4EAE"/>
    <w:rsid w:val="00AB4EE5"/>
    <w:rsid w:val="00AB4F21"/>
    <w:rsid w:val="00AB5593"/>
    <w:rsid w:val="00AB566F"/>
    <w:rsid w:val="00AB5CBE"/>
    <w:rsid w:val="00AB64A5"/>
    <w:rsid w:val="00AB69B6"/>
    <w:rsid w:val="00AB7380"/>
    <w:rsid w:val="00AB78D4"/>
    <w:rsid w:val="00AB7E3A"/>
    <w:rsid w:val="00AC00B2"/>
    <w:rsid w:val="00AC1958"/>
    <w:rsid w:val="00AC1C93"/>
    <w:rsid w:val="00AC290E"/>
    <w:rsid w:val="00AC337C"/>
    <w:rsid w:val="00AC33F7"/>
    <w:rsid w:val="00AC3935"/>
    <w:rsid w:val="00AC396F"/>
    <w:rsid w:val="00AC39AE"/>
    <w:rsid w:val="00AC3D35"/>
    <w:rsid w:val="00AC4395"/>
    <w:rsid w:val="00AC4B48"/>
    <w:rsid w:val="00AC4CB6"/>
    <w:rsid w:val="00AC4DC4"/>
    <w:rsid w:val="00AC5BED"/>
    <w:rsid w:val="00AC6266"/>
    <w:rsid w:val="00AC65C2"/>
    <w:rsid w:val="00AC66BB"/>
    <w:rsid w:val="00AC6CAC"/>
    <w:rsid w:val="00AC761D"/>
    <w:rsid w:val="00AC769A"/>
    <w:rsid w:val="00AC7B36"/>
    <w:rsid w:val="00AC7B50"/>
    <w:rsid w:val="00AD073B"/>
    <w:rsid w:val="00AD0741"/>
    <w:rsid w:val="00AD0B19"/>
    <w:rsid w:val="00AD0BAE"/>
    <w:rsid w:val="00AD0EA5"/>
    <w:rsid w:val="00AD1A4F"/>
    <w:rsid w:val="00AD2160"/>
    <w:rsid w:val="00AD2FD9"/>
    <w:rsid w:val="00AD39C7"/>
    <w:rsid w:val="00AD3DBF"/>
    <w:rsid w:val="00AD4E2C"/>
    <w:rsid w:val="00AD4EC6"/>
    <w:rsid w:val="00AD52D1"/>
    <w:rsid w:val="00AD532E"/>
    <w:rsid w:val="00AD59B2"/>
    <w:rsid w:val="00AD5CBA"/>
    <w:rsid w:val="00AD6386"/>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876"/>
    <w:rsid w:val="00AE4D81"/>
    <w:rsid w:val="00AE50DC"/>
    <w:rsid w:val="00AE5324"/>
    <w:rsid w:val="00AE533F"/>
    <w:rsid w:val="00AE54BE"/>
    <w:rsid w:val="00AE5663"/>
    <w:rsid w:val="00AE6148"/>
    <w:rsid w:val="00AE6210"/>
    <w:rsid w:val="00AE6463"/>
    <w:rsid w:val="00AE6704"/>
    <w:rsid w:val="00AE6884"/>
    <w:rsid w:val="00AE6E73"/>
    <w:rsid w:val="00AE735B"/>
    <w:rsid w:val="00AE760A"/>
    <w:rsid w:val="00AE783B"/>
    <w:rsid w:val="00AE7FE6"/>
    <w:rsid w:val="00AF00AC"/>
    <w:rsid w:val="00AF00C7"/>
    <w:rsid w:val="00AF0300"/>
    <w:rsid w:val="00AF0363"/>
    <w:rsid w:val="00AF05B5"/>
    <w:rsid w:val="00AF0837"/>
    <w:rsid w:val="00AF0C23"/>
    <w:rsid w:val="00AF0E75"/>
    <w:rsid w:val="00AF14FB"/>
    <w:rsid w:val="00AF1EB4"/>
    <w:rsid w:val="00AF27E9"/>
    <w:rsid w:val="00AF2820"/>
    <w:rsid w:val="00AF28C0"/>
    <w:rsid w:val="00AF2B39"/>
    <w:rsid w:val="00AF2DDE"/>
    <w:rsid w:val="00AF2F3C"/>
    <w:rsid w:val="00AF2FEE"/>
    <w:rsid w:val="00AF3A93"/>
    <w:rsid w:val="00AF3E16"/>
    <w:rsid w:val="00AF3F7A"/>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167"/>
    <w:rsid w:val="00B02874"/>
    <w:rsid w:val="00B03406"/>
    <w:rsid w:val="00B0386B"/>
    <w:rsid w:val="00B038BB"/>
    <w:rsid w:val="00B04419"/>
    <w:rsid w:val="00B05533"/>
    <w:rsid w:val="00B055D4"/>
    <w:rsid w:val="00B057B9"/>
    <w:rsid w:val="00B0612D"/>
    <w:rsid w:val="00B064FF"/>
    <w:rsid w:val="00B0780F"/>
    <w:rsid w:val="00B0781F"/>
    <w:rsid w:val="00B079BB"/>
    <w:rsid w:val="00B07BCF"/>
    <w:rsid w:val="00B07EE1"/>
    <w:rsid w:val="00B104DD"/>
    <w:rsid w:val="00B10A02"/>
    <w:rsid w:val="00B117FE"/>
    <w:rsid w:val="00B11CD4"/>
    <w:rsid w:val="00B11D55"/>
    <w:rsid w:val="00B11F77"/>
    <w:rsid w:val="00B12130"/>
    <w:rsid w:val="00B122B9"/>
    <w:rsid w:val="00B122F0"/>
    <w:rsid w:val="00B1278B"/>
    <w:rsid w:val="00B12BB0"/>
    <w:rsid w:val="00B12CC0"/>
    <w:rsid w:val="00B12E8A"/>
    <w:rsid w:val="00B13465"/>
    <w:rsid w:val="00B137BA"/>
    <w:rsid w:val="00B13A7B"/>
    <w:rsid w:val="00B14159"/>
    <w:rsid w:val="00B14196"/>
    <w:rsid w:val="00B144CB"/>
    <w:rsid w:val="00B146AF"/>
    <w:rsid w:val="00B146E3"/>
    <w:rsid w:val="00B14735"/>
    <w:rsid w:val="00B14CD5"/>
    <w:rsid w:val="00B16461"/>
    <w:rsid w:val="00B16D35"/>
    <w:rsid w:val="00B172E6"/>
    <w:rsid w:val="00B176CF"/>
    <w:rsid w:val="00B177AD"/>
    <w:rsid w:val="00B17E2D"/>
    <w:rsid w:val="00B20061"/>
    <w:rsid w:val="00B20159"/>
    <w:rsid w:val="00B20262"/>
    <w:rsid w:val="00B206A6"/>
    <w:rsid w:val="00B20CA6"/>
    <w:rsid w:val="00B21422"/>
    <w:rsid w:val="00B22766"/>
    <w:rsid w:val="00B22919"/>
    <w:rsid w:val="00B22B6B"/>
    <w:rsid w:val="00B22D95"/>
    <w:rsid w:val="00B2337B"/>
    <w:rsid w:val="00B24D8F"/>
    <w:rsid w:val="00B25753"/>
    <w:rsid w:val="00B26022"/>
    <w:rsid w:val="00B26067"/>
    <w:rsid w:val="00B26689"/>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774"/>
    <w:rsid w:val="00B347B7"/>
    <w:rsid w:val="00B34AC5"/>
    <w:rsid w:val="00B353FB"/>
    <w:rsid w:val="00B3578F"/>
    <w:rsid w:val="00B35E97"/>
    <w:rsid w:val="00B360FC"/>
    <w:rsid w:val="00B36B50"/>
    <w:rsid w:val="00B36FC6"/>
    <w:rsid w:val="00B37352"/>
    <w:rsid w:val="00B37384"/>
    <w:rsid w:val="00B3753E"/>
    <w:rsid w:val="00B4032D"/>
    <w:rsid w:val="00B4035F"/>
    <w:rsid w:val="00B406EF"/>
    <w:rsid w:val="00B41590"/>
    <w:rsid w:val="00B41B07"/>
    <w:rsid w:val="00B42362"/>
    <w:rsid w:val="00B4277E"/>
    <w:rsid w:val="00B42FDC"/>
    <w:rsid w:val="00B42FE6"/>
    <w:rsid w:val="00B4306D"/>
    <w:rsid w:val="00B433DB"/>
    <w:rsid w:val="00B43C3C"/>
    <w:rsid w:val="00B43CC6"/>
    <w:rsid w:val="00B4417E"/>
    <w:rsid w:val="00B4431A"/>
    <w:rsid w:val="00B443EF"/>
    <w:rsid w:val="00B44A2A"/>
    <w:rsid w:val="00B4577F"/>
    <w:rsid w:val="00B45C9D"/>
    <w:rsid w:val="00B46AF9"/>
    <w:rsid w:val="00B47416"/>
    <w:rsid w:val="00B47504"/>
    <w:rsid w:val="00B47891"/>
    <w:rsid w:val="00B50377"/>
    <w:rsid w:val="00B50D10"/>
    <w:rsid w:val="00B50FAD"/>
    <w:rsid w:val="00B516F8"/>
    <w:rsid w:val="00B51837"/>
    <w:rsid w:val="00B51D88"/>
    <w:rsid w:val="00B52519"/>
    <w:rsid w:val="00B5277B"/>
    <w:rsid w:val="00B5300B"/>
    <w:rsid w:val="00B531F9"/>
    <w:rsid w:val="00B53309"/>
    <w:rsid w:val="00B544A1"/>
    <w:rsid w:val="00B54694"/>
    <w:rsid w:val="00B547C2"/>
    <w:rsid w:val="00B54A54"/>
    <w:rsid w:val="00B54F99"/>
    <w:rsid w:val="00B55714"/>
    <w:rsid w:val="00B55743"/>
    <w:rsid w:val="00B55E6B"/>
    <w:rsid w:val="00B5770A"/>
    <w:rsid w:val="00B57C91"/>
    <w:rsid w:val="00B57CCB"/>
    <w:rsid w:val="00B6017C"/>
    <w:rsid w:val="00B60182"/>
    <w:rsid w:val="00B60253"/>
    <w:rsid w:val="00B60368"/>
    <w:rsid w:val="00B60744"/>
    <w:rsid w:val="00B60999"/>
    <w:rsid w:val="00B6102F"/>
    <w:rsid w:val="00B6151C"/>
    <w:rsid w:val="00B61848"/>
    <w:rsid w:val="00B61DDB"/>
    <w:rsid w:val="00B627F3"/>
    <w:rsid w:val="00B62EAD"/>
    <w:rsid w:val="00B634B6"/>
    <w:rsid w:val="00B6372F"/>
    <w:rsid w:val="00B640DF"/>
    <w:rsid w:val="00B6447A"/>
    <w:rsid w:val="00B647D5"/>
    <w:rsid w:val="00B64E89"/>
    <w:rsid w:val="00B64EDF"/>
    <w:rsid w:val="00B650D4"/>
    <w:rsid w:val="00B65BDE"/>
    <w:rsid w:val="00B661A4"/>
    <w:rsid w:val="00B66647"/>
    <w:rsid w:val="00B675B3"/>
    <w:rsid w:val="00B6798E"/>
    <w:rsid w:val="00B67AFE"/>
    <w:rsid w:val="00B67E84"/>
    <w:rsid w:val="00B704A1"/>
    <w:rsid w:val="00B70665"/>
    <w:rsid w:val="00B706E7"/>
    <w:rsid w:val="00B70832"/>
    <w:rsid w:val="00B710F3"/>
    <w:rsid w:val="00B713B0"/>
    <w:rsid w:val="00B7180B"/>
    <w:rsid w:val="00B7211F"/>
    <w:rsid w:val="00B722A7"/>
    <w:rsid w:val="00B7254D"/>
    <w:rsid w:val="00B725F3"/>
    <w:rsid w:val="00B737F4"/>
    <w:rsid w:val="00B73AA4"/>
    <w:rsid w:val="00B74DEC"/>
    <w:rsid w:val="00B74F64"/>
    <w:rsid w:val="00B75F6B"/>
    <w:rsid w:val="00B76DAE"/>
    <w:rsid w:val="00B76E61"/>
    <w:rsid w:val="00B7713C"/>
    <w:rsid w:val="00B771B7"/>
    <w:rsid w:val="00B771E3"/>
    <w:rsid w:val="00B77291"/>
    <w:rsid w:val="00B7766B"/>
    <w:rsid w:val="00B777D5"/>
    <w:rsid w:val="00B8039F"/>
    <w:rsid w:val="00B811DC"/>
    <w:rsid w:val="00B8147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473"/>
    <w:rsid w:val="00B906FD"/>
    <w:rsid w:val="00B90E32"/>
    <w:rsid w:val="00B91899"/>
    <w:rsid w:val="00B920CA"/>
    <w:rsid w:val="00B93086"/>
    <w:rsid w:val="00B93D5A"/>
    <w:rsid w:val="00B93FC9"/>
    <w:rsid w:val="00B9473B"/>
    <w:rsid w:val="00B95814"/>
    <w:rsid w:val="00B95D14"/>
    <w:rsid w:val="00B962BD"/>
    <w:rsid w:val="00B96A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B2C"/>
    <w:rsid w:val="00BA6CF4"/>
    <w:rsid w:val="00BA6E72"/>
    <w:rsid w:val="00BA76CD"/>
    <w:rsid w:val="00BA7B46"/>
    <w:rsid w:val="00BA7EC1"/>
    <w:rsid w:val="00BB02CA"/>
    <w:rsid w:val="00BB0506"/>
    <w:rsid w:val="00BB0861"/>
    <w:rsid w:val="00BB0E82"/>
    <w:rsid w:val="00BB1976"/>
    <w:rsid w:val="00BB258A"/>
    <w:rsid w:val="00BB2D2E"/>
    <w:rsid w:val="00BB2FA8"/>
    <w:rsid w:val="00BB32E4"/>
    <w:rsid w:val="00BB3755"/>
    <w:rsid w:val="00BB4462"/>
    <w:rsid w:val="00BB44AF"/>
    <w:rsid w:val="00BB4915"/>
    <w:rsid w:val="00BB54B2"/>
    <w:rsid w:val="00BB6037"/>
    <w:rsid w:val="00BB6324"/>
    <w:rsid w:val="00BB66EE"/>
    <w:rsid w:val="00BB6AE3"/>
    <w:rsid w:val="00BB6B72"/>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C4"/>
    <w:rsid w:val="00BC416D"/>
    <w:rsid w:val="00BC5393"/>
    <w:rsid w:val="00BC540A"/>
    <w:rsid w:val="00BC61C9"/>
    <w:rsid w:val="00BC63A5"/>
    <w:rsid w:val="00BC7AAD"/>
    <w:rsid w:val="00BC7E19"/>
    <w:rsid w:val="00BC7E44"/>
    <w:rsid w:val="00BC7FE0"/>
    <w:rsid w:val="00BD2D6D"/>
    <w:rsid w:val="00BD32DC"/>
    <w:rsid w:val="00BD39FE"/>
    <w:rsid w:val="00BD3B0A"/>
    <w:rsid w:val="00BD44EB"/>
    <w:rsid w:val="00BD4660"/>
    <w:rsid w:val="00BD4A9F"/>
    <w:rsid w:val="00BD4FB5"/>
    <w:rsid w:val="00BD52B5"/>
    <w:rsid w:val="00BD53B2"/>
    <w:rsid w:val="00BD620D"/>
    <w:rsid w:val="00BD6F1C"/>
    <w:rsid w:val="00BD70A1"/>
    <w:rsid w:val="00BD7A6D"/>
    <w:rsid w:val="00BE0519"/>
    <w:rsid w:val="00BE1713"/>
    <w:rsid w:val="00BE1924"/>
    <w:rsid w:val="00BE22C2"/>
    <w:rsid w:val="00BE2D16"/>
    <w:rsid w:val="00BE32AC"/>
    <w:rsid w:val="00BE37C3"/>
    <w:rsid w:val="00BE39F9"/>
    <w:rsid w:val="00BE3A44"/>
    <w:rsid w:val="00BE3CB6"/>
    <w:rsid w:val="00BE407A"/>
    <w:rsid w:val="00BE43ED"/>
    <w:rsid w:val="00BE4BAA"/>
    <w:rsid w:val="00BE579B"/>
    <w:rsid w:val="00BE59F3"/>
    <w:rsid w:val="00BE5C90"/>
    <w:rsid w:val="00BE5D95"/>
    <w:rsid w:val="00BE618A"/>
    <w:rsid w:val="00BE64AC"/>
    <w:rsid w:val="00BE6D06"/>
    <w:rsid w:val="00BE7892"/>
    <w:rsid w:val="00BF0381"/>
    <w:rsid w:val="00BF0F94"/>
    <w:rsid w:val="00BF1202"/>
    <w:rsid w:val="00BF12FC"/>
    <w:rsid w:val="00BF1E53"/>
    <w:rsid w:val="00BF1EC6"/>
    <w:rsid w:val="00BF33DF"/>
    <w:rsid w:val="00BF3454"/>
    <w:rsid w:val="00BF376F"/>
    <w:rsid w:val="00BF463B"/>
    <w:rsid w:val="00BF4816"/>
    <w:rsid w:val="00BF493C"/>
    <w:rsid w:val="00BF4D46"/>
    <w:rsid w:val="00BF5C80"/>
    <w:rsid w:val="00BF5E05"/>
    <w:rsid w:val="00BF607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03E"/>
    <w:rsid w:val="00C072F3"/>
    <w:rsid w:val="00C07D9B"/>
    <w:rsid w:val="00C07E78"/>
    <w:rsid w:val="00C10410"/>
    <w:rsid w:val="00C106AC"/>
    <w:rsid w:val="00C1072D"/>
    <w:rsid w:val="00C10D46"/>
    <w:rsid w:val="00C1287C"/>
    <w:rsid w:val="00C1290C"/>
    <w:rsid w:val="00C12EEE"/>
    <w:rsid w:val="00C12F08"/>
    <w:rsid w:val="00C13265"/>
    <w:rsid w:val="00C13DC1"/>
    <w:rsid w:val="00C13E97"/>
    <w:rsid w:val="00C145BA"/>
    <w:rsid w:val="00C149BA"/>
    <w:rsid w:val="00C157AB"/>
    <w:rsid w:val="00C15B45"/>
    <w:rsid w:val="00C166FB"/>
    <w:rsid w:val="00C16E0B"/>
    <w:rsid w:val="00C170F9"/>
    <w:rsid w:val="00C175AE"/>
    <w:rsid w:val="00C1772C"/>
    <w:rsid w:val="00C17DFB"/>
    <w:rsid w:val="00C17E76"/>
    <w:rsid w:val="00C2011B"/>
    <w:rsid w:val="00C209F8"/>
    <w:rsid w:val="00C21473"/>
    <w:rsid w:val="00C21477"/>
    <w:rsid w:val="00C21AD7"/>
    <w:rsid w:val="00C23604"/>
    <w:rsid w:val="00C24735"/>
    <w:rsid w:val="00C2494F"/>
    <w:rsid w:val="00C24963"/>
    <w:rsid w:val="00C24BF9"/>
    <w:rsid w:val="00C250E5"/>
    <w:rsid w:val="00C2556E"/>
    <w:rsid w:val="00C256C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1D5A"/>
    <w:rsid w:val="00C322C3"/>
    <w:rsid w:val="00C3295F"/>
    <w:rsid w:val="00C32C68"/>
    <w:rsid w:val="00C33109"/>
    <w:rsid w:val="00C3313E"/>
    <w:rsid w:val="00C331D8"/>
    <w:rsid w:val="00C331EC"/>
    <w:rsid w:val="00C3357A"/>
    <w:rsid w:val="00C33BE3"/>
    <w:rsid w:val="00C33C6F"/>
    <w:rsid w:val="00C33E1F"/>
    <w:rsid w:val="00C34CBB"/>
    <w:rsid w:val="00C34CC5"/>
    <w:rsid w:val="00C34D26"/>
    <w:rsid w:val="00C34DB4"/>
    <w:rsid w:val="00C35B6F"/>
    <w:rsid w:val="00C35C0E"/>
    <w:rsid w:val="00C3623F"/>
    <w:rsid w:val="00C36B79"/>
    <w:rsid w:val="00C36D0D"/>
    <w:rsid w:val="00C3718D"/>
    <w:rsid w:val="00C37447"/>
    <w:rsid w:val="00C37B9E"/>
    <w:rsid w:val="00C37C77"/>
    <w:rsid w:val="00C37F78"/>
    <w:rsid w:val="00C37FDB"/>
    <w:rsid w:val="00C402CA"/>
    <w:rsid w:val="00C407F5"/>
    <w:rsid w:val="00C40A40"/>
    <w:rsid w:val="00C418EC"/>
    <w:rsid w:val="00C41BB0"/>
    <w:rsid w:val="00C4218E"/>
    <w:rsid w:val="00C42EF9"/>
    <w:rsid w:val="00C4340C"/>
    <w:rsid w:val="00C43932"/>
    <w:rsid w:val="00C43AC6"/>
    <w:rsid w:val="00C43C0B"/>
    <w:rsid w:val="00C4404A"/>
    <w:rsid w:val="00C44126"/>
    <w:rsid w:val="00C44603"/>
    <w:rsid w:val="00C44C2D"/>
    <w:rsid w:val="00C453F4"/>
    <w:rsid w:val="00C45EBF"/>
    <w:rsid w:val="00C464BA"/>
    <w:rsid w:val="00C4689A"/>
    <w:rsid w:val="00C47161"/>
    <w:rsid w:val="00C471B7"/>
    <w:rsid w:val="00C47256"/>
    <w:rsid w:val="00C47955"/>
    <w:rsid w:val="00C47A55"/>
    <w:rsid w:val="00C50387"/>
    <w:rsid w:val="00C510BF"/>
    <w:rsid w:val="00C516A3"/>
    <w:rsid w:val="00C51BBB"/>
    <w:rsid w:val="00C51EC4"/>
    <w:rsid w:val="00C52291"/>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172A"/>
    <w:rsid w:val="00C619BF"/>
    <w:rsid w:val="00C62008"/>
    <w:rsid w:val="00C621DD"/>
    <w:rsid w:val="00C62552"/>
    <w:rsid w:val="00C628A7"/>
    <w:rsid w:val="00C62E6B"/>
    <w:rsid w:val="00C62FF9"/>
    <w:rsid w:val="00C6326C"/>
    <w:rsid w:val="00C63977"/>
    <w:rsid w:val="00C64E8D"/>
    <w:rsid w:val="00C6540A"/>
    <w:rsid w:val="00C65CD7"/>
    <w:rsid w:val="00C65CE8"/>
    <w:rsid w:val="00C66900"/>
    <w:rsid w:val="00C66E18"/>
    <w:rsid w:val="00C670F5"/>
    <w:rsid w:val="00C67833"/>
    <w:rsid w:val="00C71407"/>
    <w:rsid w:val="00C71917"/>
    <w:rsid w:val="00C7233D"/>
    <w:rsid w:val="00C72D41"/>
    <w:rsid w:val="00C72D87"/>
    <w:rsid w:val="00C7325B"/>
    <w:rsid w:val="00C73368"/>
    <w:rsid w:val="00C73FE9"/>
    <w:rsid w:val="00C7467A"/>
    <w:rsid w:val="00C746EE"/>
    <w:rsid w:val="00C74C42"/>
    <w:rsid w:val="00C74E0B"/>
    <w:rsid w:val="00C75025"/>
    <w:rsid w:val="00C75740"/>
    <w:rsid w:val="00C757AE"/>
    <w:rsid w:val="00C76895"/>
    <w:rsid w:val="00C76BCD"/>
    <w:rsid w:val="00C76C41"/>
    <w:rsid w:val="00C76C5F"/>
    <w:rsid w:val="00C77AF6"/>
    <w:rsid w:val="00C807EB"/>
    <w:rsid w:val="00C808BE"/>
    <w:rsid w:val="00C81562"/>
    <w:rsid w:val="00C819E2"/>
    <w:rsid w:val="00C81BCC"/>
    <w:rsid w:val="00C82053"/>
    <w:rsid w:val="00C821B5"/>
    <w:rsid w:val="00C825DA"/>
    <w:rsid w:val="00C826D4"/>
    <w:rsid w:val="00C82BC6"/>
    <w:rsid w:val="00C82E7B"/>
    <w:rsid w:val="00C82F57"/>
    <w:rsid w:val="00C8331C"/>
    <w:rsid w:val="00C83745"/>
    <w:rsid w:val="00C83B9D"/>
    <w:rsid w:val="00C84641"/>
    <w:rsid w:val="00C84866"/>
    <w:rsid w:val="00C84AA4"/>
    <w:rsid w:val="00C84D2C"/>
    <w:rsid w:val="00C84F8B"/>
    <w:rsid w:val="00C85095"/>
    <w:rsid w:val="00C856DA"/>
    <w:rsid w:val="00C8580A"/>
    <w:rsid w:val="00C85E8D"/>
    <w:rsid w:val="00C85FB0"/>
    <w:rsid w:val="00C86A70"/>
    <w:rsid w:val="00C86CF4"/>
    <w:rsid w:val="00C87402"/>
    <w:rsid w:val="00C906C0"/>
    <w:rsid w:val="00C9083C"/>
    <w:rsid w:val="00C90C46"/>
    <w:rsid w:val="00C914FF"/>
    <w:rsid w:val="00C9150A"/>
    <w:rsid w:val="00C91C08"/>
    <w:rsid w:val="00C92024"/>
    <w:rsid w:val="00C92E00"/>
    <w:rsid w:val="00C92F52"/>
    <w:rsid w:val="00C933D2"/>
    <w:rsid w:val="00C93728"/>
    <w:rsid w:val="00C93B19"/>
    <w:rsid w:val="00C94241"/>
    <w:rsid w:val="00C94321"/>
    <w:rsid w:val="00C94AFB"/>
    <w:rsid w:val="00C94B10"/>
    <w:rsid w:val="00C94C4F"/>
    <w:rsid w:val="00C94F36"/>
    <w:rsid w:val="00C95A50"/>
    <w:rsid w:val="00C963F9"/>
    <w:rsid w:val="00C9672B"/>
    <w:rsid w:val="00C9674E"/>
    <w:rsid w:val="00C97315"/>
    <w:rsid w:val="00CA0300"/>
    <w:rsid w:val="00CA0ED3"/>
    <w:rsid w:val="00CA10B0"/>
    <w:rsid w:val="00CA1227"/>
    <w:rsid w:val="00CA133E"/>
    <w:rsid w:val="00CA1854"/>
    <w:rsid w:val="00CA18F2"/>
    <w:rsid w:val="00CA194A"/>
    <w:rsid w:val="00CA1D0B"/>
    <w:rsid w:val="00CA21BA"/>
    <w:rsid w:val="00CA24A3"/>
    <w:rsid w:val="00CA276C"/>
    <w:rsid w:val="00CA28E0"/>
    <w:rsid w:val="00CA2BE4"/>
    <w:rsid w:val="00CA3EE2"/>
    <w:rsid w:val="00CA4E2F"/>
    <w:rsid w:val="00CA53C2"/>
    <w:rsid w:val="00CA575F"/>
    <w:rsid w:val="00CA58D6"/>
    <w:rsid w:val="00CA5A9A"/>
    <w:rsid w:val="00CA5B46"/>
    <w:rsid w:val="00CA5E16"/>
    <w:rsid w:val="00CA5F55"/>
    <w:rsid w:val="00CA67A2"/>
    <w:rsid w:val="00CA6815"/>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7D0"/>
    <w:rsid w:val="00CB3DE8"/>
    <w:rsid w:val="00CB453F"/>
    <w:rsid w:val="00CB4AB1"/>
    <w:rsid w:val="00CB5270"/>
    <w:rsid w:val="00CB5865"/>
    <w:rsid w:val="00CB5E04"/>
    <w:rsid w:val="00CB6416"/>
    <w:rsid w:val="00CB64D5"/>
    <w:rsid w:val="00CB6BEB"/>
    <w:rsid w:val="00CB71C1"/>
    <w:rsid w:val="00CB7655"/>
    <w:rsid w:val="00CB785C"/>
    <w:rsid w:val="00CB7A58"/>
    <w:rsid w:val="00CC0240"/>
    <w:rsid w:val="00CC07EB"/>
    <w:rsid w:val="00CC0BC7"/>
    <w:rsid w:val="00CC13D6"/>
    <w:rsid w:val="00CC1515"/>
    <w:rsid w:val="00CC231B"/>
    <w:rsid w:val="00CC2442"/>
    <w:rsid w:val="00CC2ECF"/>
    <w:rsid w:val="00CC2FD8"/>
    <w:rsid w:val="00CC31B5"/>
    <w:rsid w:val="00CC3261"/>
    <w:rsid w:val="00CC3A0C"/>
    <w:rsid w:val="00CC3A6F"/>
    <w:rsid w:val="00CC3ECE"/>
    <w:rsid w:val="00CC4987"/>
    <w:rsid w:val="00CC4DBA"/>
    <w:rsid w:val="00CC4F4F"/>
    <w:rsid w:val="00CC5082"/>
    <w:rsid w:val="00CC50EA"/>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49E8"/>
    <w:rsid w:val="00CD515A"/>
    <w:rsid w:val="00CD5A69"/>
    <w:rsid w:val="00CD609A"/>
    <w:rsid w:val="00CD6209"/>
    <w:rsid w:val="00CD6370"/>
    <w:rsid w:val="00CD690D"/>
    <w:rsid w:val="00CD6B72"/>
    <w:rsid w:val="00CD6DBA"/>
    <w:rsid w:val="00CD7221"/>
    <w:rsid w:val="00CE037F"/>
    <w:rsid w:val="00CE08FD"/>
    <w:rsid w:val="00CE14ED"/>
    <w:rsid w:val="00CE1ED9"/>
    <w:rsid w:val="00CE2CA3"/>
    <w:rsid w:val="00CE2F13"/>
    <w:rsid w:val="00CE323B"/>
    <w:rsid w:val="00CE43FB"/>
    <w:rsid w:val="00CE54B4"/>
    <w:rsid w:val="00CE54F0"/>
    <w:rsid w:val="00CE5747"/>
    <w:rsid w:val="00CE5769"/>
    <w:rsid w:val="00CE578D"/>
    <w:rsid w:val="00CE59B8"/>
    <w:rsid w:val="00CE5D87"/>
    <w:rsid w:val="00CE6073"/>
    <w:rsid w:val="00CE64F2"/>
    <w:rsid w:val="00CE7483"/>
    <w:rsid w:val="00CF0329"/>
    <w:rsid w:val="00CF08EE"/>
    <w:rsid w:val="00CF0955"/>
    <w:rsid w:val="00CF0C3A"/>
    <w:rsid w:val="00CF1241"/>
    <w:rsid w:val="00CF12EB"/>
    <w:rsid w:val="00CF13E4"/>
    <w:rsid w:val="00CF1E7E"/>
    <w:rsid w:val="00CF2023"/>
    <w:rsid w:val="00CF2053"/>
    <w:rsid w:val="00CF2945"/>
    <w:rsid w:val="00CF33AA"/>
    <w:rsid w:val="00CF39B5"/>
    <w:rsid w:val="00CF3A97"/>
    <w:rsid w:val="00CF3E22"/>
    <w:rsid w:val="00CF3F72"/>
    <w:rsid w:val="00CF429D"/>
    <w:rsid w:val="00CF4EE2"/>
    <w:rsid w:val="00CF4FDD"/>
    <w:rsid w:val="00CF5123"/>
    <w:rsid w:val="00CF51AA"/>
    <w:rsid w:val="00CF53F8"/>
    <w:rsid w:val="00CF579B"/>
    <w:rsid w:val="00CF58C5"/>
    <w:rsid w:val="00CF65E9"/>
    <w:rsid w:val="00CF6EE8"/>
    <w:rsid w:val="00CF708A"/>
    <w:rsid w:val="00CF719B"/>
    <w:rsid w:val="00CF76FD"/>
    <w:rsid w:val="00CF7C39"/>
    <w:rsid w:val="00CF7C50"/>
    <w:rsid w:val="00CF7E23"/>
    <w:rsid w:val="00D006C5"/>
    <w:rsid w:val="00D00DB6"/>
    <w:rsid w:val="00D0139D"/>
    <w:rsid w:val="00D01772"/>
    <w:rsid w:val="00D01CF2"/>
    <w:rsid w:val="00D0247D"/>
    <w:rsid w:val="00D028F4"/>
    <w:rsid w:val="00D03CD3"/>
    <w:rsid w:val="00D04469"/>
    <w:rsid w:val="00D04B7D"/>
    <w:rsid w:val="00D04F90"/>
    <w:rsid w:val="00D0584A"/>
    <w:rsid w:val="00D0588C"/>
    <w:rsid w:val="00D05AF3"/>
    <w:rsid w:val="00D05BBD"/>
    <w:rsid w:val="00D05DF3"/>
    <w:rsid w:val="00D06095"/>
    <w:rsid w:val="00D06231"/>
    <w:rsid w:val="00D06979"/>
    <w:rsid w:val="00D06CAF"/>
    <w:rsid w:val="00D06F37"/>
    <w:rsid w:val="00D0770A"/>
    <w:rsid w:val="00D07E69"/>
    <w:rsid w:val="00D10DC5"/>
    <w:rsid w:val="00D10ECF"/>
    <w:rsid w:val="00D1110C"/>
    <w:rsid w:val="00D1134C"/>
    <w:rsid w:val="00D11783"/>
    <w:rsid w:val="00D117A7"/>
    <w:rsid w:val="00D12914"/>
    <w:rsid w:val="00D12FA8"/>
    <w:rsid w:val="00D131EA"/>
    <w:rsid w:val="00D1375C"/>
    <w:rsid w:val="00D143CC"/>
    <w:rsid w:val="00D14C89"/>
    <w:rsid w:val="00D14D65"/>
    <w:rsid w:val="00D161FE"/>
    <w:rsid w:val="00D163FB"/>
    <w:rsid w:val="00D16DA1"/>
    <w:rsid w:val="00D16E0F"/>
    <w:rsid w:val="00D179B5"/>
    <w:rsid w:val="00D17EEF"/>
    <w:rsid w:val="00D20205"/>
    <w:rsid w:val="00D20572"/>
    <w:rsid w:val="00D21483"/>
    <w:rsid w:val="00D2171F"/>
    <w:rsid w:val="00D21C5C"/>
    <w:rsid w:val="00D221C4"/>
    <w:rsid w:val="00D22870"/>
    <w:rsid w:val="00D2371A"/>
    <w:rsid w:val="00D24466"/>
    <w:rsid w:val="00D2446D"/>
    <w:rsid w:val="00D24611"/>
    <w:rsid w:val="00D25718"/>
    <w:rsid w:val="00D260D4"/>
    <w:rsid w:val="00D267BE"/>
    <w:rsid w:val="00D3034B"/>
    <w:rsid w:val="00D306B2"/>
    <w:rsid w:val="00D31163"/>
    <w:rsid w:val="00D323AD"/>
    <w:rsid w:val="00D3246A"/>
    <w:rsid w:val="00D32F53"/>
    <w:rsid w:val="00D330B6"/>
    <w:rsid w:val="00D34AD5"/>
    <w:rsid w:val="00D34DEE"/>
    <w:rsid w:val="00D3591F"/>
    <w:rsid w:val="00D36919"/>
    <w:rsid w:val="00D36D37"/>
    <w:rsid w:val="00D36FA7"/>
    <w:rsid w:val="00D37343"/>
    <w:rsid w:val="00D37527"/>
    <w:rsid w:val="00D378FE"/>
    <w:rsid w:val="00D37BDF"/>
    <w:rsid w:val="00D405CD"/>
    <w:rsid w:val="00D40E5A"/>
    <w:rsid w:val="00D4124A"/>
    <w:rsid w:val="00D415D5"/>
    <w:rsid w:val="00D41ADC"/>
    <w:rsid w:val="00D41DF2"/>
    <w:rsid w:val="00D41FE5"/>
    <w:rsid w:val="00D425E4"/>
    <w:rsid w:val="00D44E41"/>
    <w:rsid w:val="00D453B3"/>
    <w:rsid w:val="00D458A3"/>
    <w:rsid w:val="00D460A9"/>
    <w:rsid w:val="00D466E0"/>
    <w:rsid w:val="00D47A15"/>
    <w:rsid w:val="00D47B86"/>
    <w:rsid w:val="00D47CA5"/>
    <w:rsid w:val="00D47CE2"/>
    <w:rsid w:val="00D47D00"/>
    <w:rsid w:val="00D50637"/>
    <w:rsid w:val="00D509B8"/>
    <w:rsid w:val="00D50B94"/>
    <w:rsid w:val="00D50C7E"/>
    <w:rsid w:val="00D5164C"/>
    <w:rsid w:val="00D51DE4"/>
    <w:rsid w:val="00D520ED"/>
    <w:rsid w:val="00D52205"/>
    <w:rsid w:val="00D52B1B"/>
    <w:rsid w:val="00D53952"/>
    <w:rsid w:val="00D5419D"/>
    <w:rsid w:val="00D54491"/>
    <w:rsid w:val="00D546B6"/>
    <w:rsid w:val="00D54710"/>
    <w:rsid w:val="00D54B6D"/>
    <w:rsid w:val="00D55052"/>
    <w:rsid w:val="00D55218"/>
    <w:rsid w:val="00D55542"/>
    <w:rsid w:val="00D55743"/>
    <w:rsid w:val="00D55AED"/>
    <w:rsid w:val="00D55B4E"/>
    <w:rsid w:val="00D56033"/>
    <w:rsid w:val="00D56762"/>
    <w:rsid w:val="00D56957"/>
    <w:rsid w:val="00D570CF"/>
    <w:rsid w:val="00D57B56"/>
    <w:rsid w:val="00D60028"/>
    <w:rsid w:val="00D60250"/>
    <w:rsid w:val="00D60B2B"/>
    <w:rsid w:val="00D611DA"/>
    <w:rsid w:val="00D6179E"/>
    <w:rsid w:val="00D62C46"/>
    <w:rsid w:val="00D62EDF"/>
    <w:rsid w:val="00D62F4A"/>
    <w:rsid w:val="00D62F4F"/>
    <w:rsid w:val="00D64014"/>
    <w:rsid w:val="00D65A17"/>
    <w:rsid w:val="00D65B7F"/>
    <w:rsid w:val="00D65CCF"/>
    <w:rsid w:val="00D66890"/>
    <w:rsid w:val="00D66C1B"/>
    <w:rsid w:val="00D67DB7"/>
    <w:rsid w:val="00D67F0C"/>
    <w:rsid w:val="00D707F5"/>
    <w:rsid w:val="00D70DF8"/>
    <w:rsid w:val="00D71056"/>
    <w:rsid w:val="00D710D8"/>
    <w:rsid w:val="00D71200"/>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E4A"/>
    <w:rsid w:val="00D761D2"/>
    <w:rsid w:val="00D764BF"/>
    <w:rsid w:val="00D77B3C"/>
    <w:rsid w:val="00D77EB3"/>
    <w:rsid w:val="00D804CC"/>
    <w:rsid w:val="00D807EA"/>
    <w:rsid w:val="00D80E0A"/>
    <w:rsid w:val="00D81445"/>
    <w:rsid w:val="00D81B38"/>
    <w:rsid w:val="00D82704"/>
    <w:rsid w:val="00D82CD9"/>
    <w:rsid w:val="00D82F74"/>
    <w:rsid w:val="00D83104"/>
    <w:rsid w:val="00D84251"/>
    <w:rsid w:val="00D8465F"/>
    <w:rsid w:val="00D849E5"/>
    <w:rsid w:val="00D85141"/>
    <w:rsid w:val="00D8590C"/>
    <w:rsid w:val="00D85AAD"/>
    <w:rsid w:val="00D860D1"/>
    <w:rsid w:val="00D865DC"/>
    <w:rsid w:val="00D86C4B"/>
    <w:rsid w:val="00D86CD3"/>
    <w:rsid w:val="00D86F49"/>
    <w:rsid w:val="00D87044"/>
    <w:rsid w:val="00D8749C"/>
    <w:rsid w:val="00D87587"/>
    <w:rsid w:val="00D87BAB"/>
    <w:rsid w:val="00D87E79"/>
    <w:rsid w:val="00D90B2F"/>
    <w:rsid w:val="00D90D72"/>
    <w:rsid w:val="00D91593"/>
    <w:rsid w:val="00D91AFC"/>
    <w:rsid w:val="00D91B5F"/>
    <w:rsid w:val="00D9254A"/>
    <w:rsid w:val="00D925FA"/>
    <w:rsid w:val="00D928E2"/>
    <w:rsid w:val="00D92CC3"/>
    <w:rsid w:val="00D935F8"/>
    <w:rsid w:val="00D93A97"/>
    <w:rsid w:val="00D93BBB"/>
    <w:rsid w:val="00D948E5"/>
    <w:rsid w:val="00D948F0"/>
    <w:rsid w:val="00D94953"/>
    <w:rsid w:val="00D949F2"/>
    <w:rsid w:val="00D9509A"/>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30B"/>
    <w:rsid w:val="00DA1A18"/>
    <w:rsid w:val="00DA1E86"/>
    <w:rsid w:val="00DA29A9"/>
    <w:rsid w:val="00DA29C2"/>
    <w:rsid w:val="00DA2D0E"/>
    <w:rsid w:val="00DA325A"/>
    <w:rsid w:val="00DA32DB"/>
    <w:rsid w:val="00DA3595"/>
    <w:rsid w:val="00DA35A6"/>
    <w:rsid w:val="00DA3961"/>
    <w:rsid w:val="00DA405A"/>
    <w:rsid w:val="00DA41A8"/>
    <w:rsid w:val="00DA5C1B"/>
    <w:rsid w:val="00DA63E4"/>
    <w:rsid w:val="00DA642F"/>
    <w:rsid w:val="00DA6996"/>
    <w:rsid w:val="00DA6D1F"/>
    <w:rsid w:val="00DA6EE0"/>
    <w:rsid w:val="00DA76AA"/>
    <w:rsid w:val="00DB0F97"/>
    <w:rsid w:val="00DB117C"/>
    <w:rsid w:val="00DB1659"/>
    <w:rsid w:val="00DB1747"/>
    <w:rsid w:val="00DB184C"/>
    <w:rsid w:val="00DB1CFC"/>
    <w:rsid w:val="00DB2605"/>
    <w:rsid w:val="00DB29FB"/>
    <w:rsid w:val="00DB2DD0"/>
    <w:rsid w:val="00DB3595"/>
    <w:rsid w:val="00DB3680"/>
    <w:rsid w:val="00DB4261"/>
    <w:rsid w:val="00DB46C6"/>
    <w:rsid w:val="00DB46D3"/>
    <w:rsid w:val="00DB47B6"/>
    <w:rsid w:val="00DB4A1B"/>
    <w:rsid w:val="00DB4B7F"/>
    <w:rsid w:val="00DB4C0A"/>
    <w:rsid w:val="00DB4D55"/>
    <w:rsid w:val="00DB4F13"/>
    <w:rsid w:val="00DB5B46"/>
    <w:rsid w:val="00DB5EA6"/>
    <w:rsid w:val="00DB667F"/>
    <w:rsid w:val="00DB736F"/>
    <w:rsid w:val="00DB7F24"/>
    <w:rsid w:val="00DC0DC7"/>
    <w:rsid w:val="00DC18F8"/>
    <w:rsid w:val="00DC2596"/>
    <w:rsid w:val="00DC26D9"/>
    <w:rsid w:val="00DC2723"/>
    <w:rsid w:val="00DC2853"/>
    <w:rsid w:val="00DC2F3A"/>
    <w:rsid w:val="00DC3140"/>
    <w:rsid w:val="00DC3305"/>
    <w:rsid w:val="00DC339C"/>
    <w:rsid w:val="00DC3523"/>
    <w:rsid w:val="00DC3F56"/>
    <w:rsid w:val="00DC3FF6"/>
    <w:rsid w:val="00DC47BD"/>
    <w:rsid w:val="00DC4E82"/>
    <w:rsid w:val="00DC52FD"/>
    <w:rsid w:val="00DC5447"/>
    <w:rsid w:val="00DC54DB"/>
    <w:rsid w:val="00DC5768"/>
    <w:rsid w:val="00DC606F"/>
    <w:rsid w:val="00DC6409"/>
    <w:rsid w:val="00DC6835"/>
    <w:rsid w:val="00DC6C18"/>
    <w:rsid w:val="00DC76FD"/>
    <w:rsid w:val="00DC77F4"/>
    <w:rsid w:val="00DC7838"/>
    <w:rsid w:val="00DC7FD6"/>
    <w:rsid w:val="00DD0094"/>
    <w:rsid w:val="00DD079E"/>
    <w:rsid w:val="00DD09FD"/>
    <w:rsid w:val="00DD0B74"/>
    <w:rsid w:val="00DD0C49"/>
    <w:rsid w:val="00DD0E91"/>
    <w:rsid w:val="00DD0F79"/>
    <w:rsid w:val="00DD1713"/>
    <w:rsid w:val="00DD180E"/>
    <w:rsid w:val="00DD21B9"/>
    <w:rsid w:val="00DD26F2"/>
    <w:rsid w:val="00DD2A10"/>
    <w:rsid w:val="00DD2C4C"/>
    <w:rsid w:val="00DD2D5B"/>
    <w:rsid w:val="00DD3E4A"/>
    <w:rsid w:val="00DD4951"/>
    <w:rsid w:val="00DD5581"/>
    <w:rsid w:val="00DD57C1"/>
    <w:rsid w:val="00DD58AD"/>
    <w:rsid w:val="00DD59F4"/>
    <w:rsid w:val="00DD5A08"/>
    <w:rsid w:val="00DD5F14"/>
    <w:rsid w:val="00DD6A47"/>
    <w:rsid w:val="00DD6CB9"/>
    <w:rsid w:val="00DD6D54"/>
    <w:rsid w:val="00DD79BA"/>
    <w:rsid w:val="00DD79D4"/>
    <w:rsid w:val="00DD7B08"/>
    <w:rsid w:val="00DE0B03"/>
    <w:rsid w:val="00DE0C9E"/>
    <w:rsid w:val="00DE1205"/>
    <w:rsid w:val="00DE165F"/>
    <w:rsid w:val="00DE16C2"/>
    <w:rsid w:val="00DE239D"/>
    <w:rsid w:val="00DE2BDF"/>
    <w:rsid w:val="00DE2C86"/>
    <w:rsid w:val="00DE2DBA"/>
    <w:rsid w:val="00DE35B2"/>
    <w:rsid w:val="00DE3AAD"/>
    <w:rsid w:val="00DE3B5D"/>
    <w:rsid w:val="00DE3F61"/>
    <w:rsid w:val="00DE42E9"/>
    <w:rsid w:val="00DE4815"/>
    <w:rsid w:val="00DE4F83"/>
    <w:rsid w:val="00DE502E"/>
    <w:rsid w:val="00DE5E1F"/>
    <w:rsid w:val="00DE5EC5"/>
    <w:rsid w:val="00DE5FBD"/>
    <w:rsid w:val="00DE6779"/>
    <w:rsid w:val="00DE6984"/>
    <w:rsid w:val="00DE79F3"/>
    <w:rsid w:val="00DE7CA8"/>
    <w:rsid w:val="00DE7D53"/>
    <w:rsid w:val="00DF0054"/>
    <w:rsid w:val="00DF101C"/>
    <w:rsid w:val="00DF1642"/>
    <w:rsid w:val="00DF173A"/>
    <w:rsid w:val="00DF298B"/>
    <w:rsid w:val="00DF2A6B"/>
    <w:rsid w:val="00DF2B35"/>
    <w:rsid w:val="00DF2B36"/>
    <w:rsid w:val="00DF2F3F"/>
    <w:rsid w:val="00DF308B"/>
    <w:rsid w:val="00DF31E3"/>
    <w:rsid w:val="00DF334E"/>
    <w:rsid w:val="00DF3A55"/>
    <w:rsid w:val="00DF42BC"/>
    <w:rsid w:val="00DF4CA9"/>
    <w:rsid w:val="00DF52B7"/>
    <w:rsid w:val="00DF5A07"/>
    <w:rsid w:val="00DF5F2E"/>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214"/>
    <w:rsid w:val="00E067CE"/>
    <w:rsid w:val="00E069E3"/>
    <w:rsid w:val="00E06D70"/>
    <w:rsid w:val="00E07604"/>
    <w:rsid w:val="00E077E2"/>
    <w:rsid w:val="00E10700"/>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60C1"/>
    <w:rsid w:val="00E16986"/>
    <w:rsid w:val="00E169D5"/>
    <w:rsid w:val="00E16B7D"/>
    <w:rsid w:val="00E16BAD"/>
    <w:rsid w:val="00E178D2"/>
    <w:rsid w:val="00E17B59"/>
    <w:rsid w:val="00E205C7"/>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657"/>
    <w:rsid w:val="00E248ED"/>
    <w:rsid w:val="00E24997"/>
    <w:rsid w:val="00E24D23"/>
    <w:rsid w:val="00E24EAA"/>
    <w:rsid w:val="00E2533F"/>
    <w:rsid w:val="00E25497"/>
    <w:rsid w:val="00E25A9F"/>
    <w:rsid w:val="00E25AB7"/>
    <w:rsid w:val="00E2608B"/>
    <w:rsid w:val="00E2643D"/>
    <w:rsid w:val="00E26657"/>
    <w:rsid w:val="00E266EA"/>
    <w:rsid w:val="00E26D6D"/>
    <w:rsid w:val="00E2751B"/>
    <w:rsid w:val="00E277F3"/>
    <w:rsid w:val="00E27A3B"/>
    <w:rsid w:val="00E27B98"/>
    <w:rsid w:val="00E302B4"/>
    <w:rsid w:val="00E3099F"/>
    <w:rsid w:val="00E30B88"/>
    <w:rsid w:val="00E31134"/>
    <w:rsid w:val="00E312C5"/>
    <w:rsid w:val="00E31D28"/>
    <w:rsid w:val="00E31EB4"/>
    <w:rsid w:val="00E329EF"/>
    <w:rsid w:val="00E337A0"/>
    <w:rsid w:val="00E33C1C"/>
    <w:rsid w:val="00E33EE4"/>
    <w:rsid w:val="00E33FBC"/>
    <w:rsid w:val="00E342C9"/>
    <w:rsid w:val="00E34431"/>
    <w:rsid w:val="00E34C07"/>
    <w:rsid w:val="00E34FB6"/>
    <w:rsid w:val="00E35A36"/>
    <w:rsid w:val="00E35A79"/>
    <w:rsid w:val="00E35B2C"/>
    <w:rsid w:val="00E36E22"/>
    <w:rsid w:val="00E37048"/>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219B"/>
    <w:rsid w:val="00E524C6"/>
    <w:rsid w:val="00E5297F"/>
    <w:rsid w:val="00E532A5"/>
    <w:rsid w:val="00E53611"/>
    <w:rsid w:val="00E53CFD"/>
    <w:rsid w:val="00E54546"/>
    <w:rsid w:val="00E54581"/>
    <w:rsid w:val="00E545BD"/>
    <w:rsid w:val="00E547D6"/>
    <w:rsid w:val="00E54890"/>
    <w:rsid w:val="00E5497B"/>
    <w:rsid w:val="00E55A0F"/>
    <w:rsid w:val="00E56416"/>
    <w:rsid w:val="00E564CB"/>
    <w:rsid w:val="00E56B93"/>
    <w:rsid w:val="00E57557"/>
    <w:rsid w:val="00E60116"/>
    <w:rsid w:val="00E604FB"/>
    <w:rsid w:val="00E60582"/>
    <w:rsid w:val="00E608F5"/>
    <w:rsid w:val="00E6092E"/>
    <w:rsid w:val="00E6143E"/>
    <w:rsid w:val="00E6189B"/>
    <w:rsid w:val="00E61DC0"/>
    <w:rsid w:val="00E62455"/>
    <w:rsid w:val="00E6248F"/>
    <w:rsid w:val="00E62B4E"/>
    <w:rsid w:val="00E62BBB"/>
    <w:rsid w:val="00E6344B"/>
    <w:rsid w:val="00E63543"/>
    <w:rsid w:val="00E64E25"/>
    <w:rsid w:val="00E6539E"/>
    <w:rsid w:val="00E653B2"/>
    <w:rsid w:val="00E654B1"/>
    <w:rsid w:val="00E65BC4"/>
    <w:rsid w:val="00E65D04"/>
    <w:rsid w:val="00E6694A"/>
    <w:rsid w:val="00E66F5D"/>
    <w:rsid w:val="00E679E8"/>
    <w:rsid w:val="00E7019C"/>
    <w:rsid w:val="00E7111C"/>
    <w:rsid w:val="00E71185"/>
    <w:rsid w:val="00E712FB"/>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4"/>
    <w:rsid w:val="00E76238"/>
    <w:rsid w:val="00E76B7C"/>
    <w:rsid w:val="00E77490"/>
    <w:rsid w:val="00E778CA"/>
    <w:rsid w:val="00E7793C"/>
    <w:rsid w:val="00E80067"/>
    <w:rsid w:val="00E81089"/>
    <w:rsid w:val="00E81E0D"/>
    <w:rsid w:val="00E8256E"/>
    <w:rsid w:val="00E82949"/>
    <w:rsid w:val="00E8347C"/>
    <w:rsid w:val="00E844EB"/>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9024E"/>
    <w:rsid w:val="00E90368"/>
    <w:rsid w:val="00E91272"/>
    <w:rsid w:val="00E91C61"/>
    <w:rsid w:val="00E92B46"/>
    <w:rsid w:val="00E93459"/>
    <w:rsid w:val="00E9357C"/>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17FF"/>
    <w:rsid w:val="00EA2438"/>
    <w:rsid w:val="00EA24A6"/>
    <w:rsid w:val="00EA2743"/>
    <w:rsid w:val="00EA291E"/>
    <w:rsid w:val="00EA2CFF"/>
    <w:rsid w:val="00EA30F9"/>
    <w:rsid w:val="00EA34D5"/>
    <w:rsid w:val="00EA3BFC"/>
    <w:rsid w:val="00EA3DFA"/>
    <w:rsid w:val="00EA3E8F"/>
    <w:rsid w:val="00EA417F"/>
    <w:rsid w:val="00EA4743"/>
    <w:rsid w:val="00EA49A8"/>
    <w:rsid w:val="00EA4A33"/>
    <w:rsid w:val="00EA4F5B"/>
    <w:rsid w:val="00EA5005"/>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218C"/>
    <w:rsid w:val="00EB2467"/>
    <w:rsid w:val="00EB2620"/>
    <w:rsid w:val="00EB3717"/>
    <w:rsid w:val="00EB39B9"/>
    <w:rsid w:val="00EB3D51"/>
    <w:rsid w:val="00EB4082"/>
    <w:rsid w:val="00EB4925"/>
    <w:rsid w:val="00EB5967"/>
    <w:rsid w:val="00EB59E4"/>
    <w:rsid w:val="00EB59E9"/>
    <w:rsid w:val="00EB61B4"/>
    <w:rsid w:val="00EB6627"/>
    <w:rsid w:val="00EB6984"/>
    <w:rsid w:val="00EB6DC6"/>
    <w:rsid w:val="00EB6EE1"/>
    <w:rsid w:val="00EB7316"/>
    <w:rsid w:val="00EB7A0A"/>
    <w:rsid w:val="00EB7D85"/>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17C"/>
    <w:rsid w:val="00EC7204"/>
    <w:rsid w:val="00EC7920"/>
    <w:rsid w:val="00ED05C7"/>
    <w:rsid w:val="00ED0EF6"/>
    <w:rsid w:val="00ED15CF"/>
    <w:rsid w:val="00ED1719"/>
    <w:rsid w:val="00ED1D4E"/>
    <w:rsid w:val="00ED1F6D"/>
    <w:rsid w:val="00ED20DF"/>
    <w:rsid w:val="00ED24B4"/>
    <w:rsid w:val="00ED297D"/>
    <w:rsid w:val="00ED378B"/>
    <w:rsid w:val="00ED3962"/>
    <w:rsid w:val="00ED3DDB"/>
    <w:rsid w:val="00ED3F46"/>
    <w:rsid w:val="00ED3F7B"/>
    <w:rsid w:val="00ED4398"/>
    <w:rsid w:val="00ED474F"/>
    <w:rsid w:val="00ED4C9A"/>
    <w:rsid w:val="00ED5431"/>
    <w:rsid w:val="00ED68C4"/>
    <w:rsid w:val="00ED691C"/>
    <w:rsid w:val="00ED7911"/>
    <w:rsid w:val="00ED7A5C"/>
    <w:rsid w:val="00EE0A22"/>
    <w:rsid w:val="00EE1357"/>
    <w:rsid w:val="00EE2B39"/>
    <w:rsid w:val="00EE2BC1"/>
    <w:rsid w:val="00EE2BC2"/>
    <w:rsid w:val="00EE2E90"/>
    <w:rsid w:val="00EE40CF"/>
    <w:rsid w:val="00EE4C05"/>
    <w:rsid w:val="00EE5426"/>
    <w:rsid w:val="00EE5486"/>
    <w:rsid w:val="00EE54FD"/>
    <w:rsid w:val="00EE5F3C"/>
    <w:rsid w:val="00EE6185"/>
    <w:rsid w:val="00EE6A8C"/>
    <w:rsid w:val="00EE6D90"/>
    <w:rsid w:val="00EE77AF"/>
    <w:rsid w:val="00EE7C6E"/>
    <w:rsid w:val="00EF098A"/>
    <w:rsid w:val="00EF09FE"/>
    <w:rsid w:val="00EF19C9"/>
    <w:rsid w:val="00EF22D3"/>
    <w:rsid w:val="00EF3820"/>
    <w:rsid w:val="00EF3B0C"/>
    <w:rsid w:val="00EF48D1"/>
    <w:rsid w:val="00EF4B91"/>
    <w:rsid w:val="00EF4D6F"/>
    <w:rsid w:val="00EF555D"/>
    <w:rsid w:val="00EF59AB"/>
    <w:rsid w:val="00EF5FD0"/>
    <w:rsid w:val="00EF659C"/>
    <w:rsid w:val="00EF6813"/>
    <w:rsid w:val="00EF6DA7"/>
    <w:rsid w:val="00EF7562"/>
    <w:rsid w:val="00EF7805"/>
    <w:rsid w:val="00EF7B3D"/>
    <w:rsid w:val="00F000B0"/>
    <w:rsid w:val="00F003F4"/>
    <w:rsid w:val="00F00E3C"/>
    <w:rsid w:val="00F01674"/>
    <w:rsid w:val="00F017F7"/>
    <w:rsid w:val="00F01FE8"/>
    <w:rsid w:val="00F02CB2"/>
    <w:rsid w:val="00F02EC1"/>
    <w:rsid w:val="00F02EF1"/>
    <w:rsid w:val="00F0356F"/>
    <w:rsid w:val="00F037E4"/>
    <w:rsid w:val="00F03811"/>
    <w:rsid w:val="00F049D5"/>
    <w:rsid w:val="00F04E43"/>
    <w:rsid w:val="00F05049"/>
    <w:rsid w:val="00F065BD"/>
    <w:rsid w:val="00F066DF"/>
    <w:rsid w:val="00F06B8B"/>
    <w:rsid w:val="00F06BC7"/>
    <w:rsid w:val="00F06EB0"/>
    <w:rsid w:val="00F06F1C"/>
    <w:rsid w:val="00F07292"/>
    <w:rsid w:val="00F07301"/>
    <w:rsid w:val="00F07335"/>
    <w:rsid w:val="00F076E7"/>
    <w:rsid w:val="00F0772F"/>
    <w:rsid w:val="00F10408"/>
    <w:rsid w:val="00F119BD"/>
    <w:rsid w:val="00F11A67"/>
    <w:rsid w:val="00F11C12"/>
    <w:rsid w:val="00F11E54"/>
    <w:rsid w:val="00F11E84"/>
    <w:rsid w:val="00F11F9E"/>
    <w:rsid w:val="00F1215F"/>
    <w:rsid w:val="00F12173"/>
    <w:rsid w:val="00F12B48"/>
    <w:rsid w:val="00F1327B"/>
    <w:rsid w:val="00F14188"/>
    <w:rsid w:val="00F1431D"/>
    <w:rsid w:val="00F15725"/>
    <w:rsid w:val="00F15D45"/>
    <w:rsid w:val="00F16D62"/>
    <w:rsid w:val="00F16DB1"/>
    <w:rsid w:val="00F16DFC"/>
    <w:rsid w:val="00F178D2"/>
    <w:rsid w:val="00F201E5"/>
    <w:rsid w:val="00F20F00"/>
    <w:rsid w:val="00F2256C"/>
    <w:rsid w:val="00F22C61"/>
    <w:rsid w:val="00F22E87"/>
    <w:rsid w:val="00F23227"/>
    <w:rsid w:val="00F238FB"/>
    <w:rsid w:val="00F24863"/>
    <w:rsid w:val="00F25578"/>
    <w:rsid w:val="00F2576B"/>
    <w:rsid w:val="00F258CC"/>
    <w:rsid w:val="00F25E5B"/>
    <w:rsid w:val="00F2639F"/>
    <w:rsid w:val="00F264E3"/>
    <w:rsid w:val="00F26898"/>
    <w:rsid w:val="00F26BFC"/>
    <w:rsid w:val="00F26E8C"/>
    <w:rsid w:val="00F26FD6"/>
    <w:rsid w:val="00F27A21"/>
    <w:rsid w:val="00F30C56"/>
    <w:rsid w:val="00F30D70"/>
    <w:rsid w:val="00F30E11"/>
    <w:rsid w:val="00F31460"/>
    <w:rsid w:val="00F31AA2"/>
    <w:rsid w:val="00F31BA9"/>
    <w:rsid w:val="00F31DB8"/>
    <w:rsid w:val="00F3247B"/>
    <w:rsid w:val="00F325DD"/>
    <w:rsid w:val="00F3272A"/>
    <w:rsid w:val="00F32A01"/>
    <w:rsid w:val="00F32A1A"/>
    <w:rsid w:val="00F3359E"/>
    <w:rsid w:val="00F3373F"/>
    <w:rsid w:val="00F33A9D"/>
    <w:rsid w:val="00F33ABD"/>
    <w:rsid w:val="00F34232"/>
    <w:rsid w:val="00F343A6"/>
    <w:rsid w:val="00F344E3"/>
    <w:rsid w:val="00F3467F"/>
    <w:rsid w:val="00F353ED"/>
    <w:rsid w:val="00F355FF"/>
    <w:rsid w:val="00F35A79"/>
    <w:rsid w:val="00F35AAA"/>
    <w:rsid w:val="00F35FA4"/>
    <w:rsid w:val="00F36280"/>
    <w:rsid w:val="00F40F30"/>
    <w:rsid w:val="00F4132A"/>
    <w:rsid w:val="00F41926"/>
    <w:rsid w:val="00F41DD6"/>
    <w:rsid w:val="00F41DF5"/>
    <w:rsid w:val="00F41F32"/>
    <w:rsid w:val="00F42AC9"/>
    <w:rsid w:val="00F42F10"/>
    <w:rsid w:val="00F430FE"/>
    <w:rsid w:val="00F435D9"/>
    <w:rsid w:val="00F436DA"/>
    <w:rsid w:val="00F443AC"/>
    <w:rsid w:val="00F4537C"/>
    <w:rsid w:val="00F45423"/>
    <w:rsid w:val="00F45B1C"/>
    <w:rsid w:val="00F45F5A"/>
    <w:rsid w:val="00F45F9F"/>
    <w:rsid w:val="00F4781E"/>
    <w:rsid w:val="00F50361"/>
    <w:rsid w:val="00F50726"/>
    <w:rsid w:val="00F50F57"/>
    <w:rsid w:val="00F51BE9"/>
    <w:rsid w:val="00F51E96"/>
    <w:rsid w:val="00F52104"/>
    <w:rsid w:val="00F532AE"/>
    <w:rsid w:val="00F5334F"/>
    <w:rsid w:val="00F5370D"/>
    <w:rsid w:val="00F54B78"/>
    <w:rsid w:val="00F54D03"/>
    <w:rsid w:val="00F55E85"/>
    <w:rsid w:val="00F563EE"/>
    <w:rsid w:val="00F56647"/>
    <w:rsid w:val="00F5668B"/>
    <w:rsid w:val="00F5702C"/>
    <w:rsid w:val="00F572CF"/>
    <w:rsid w:val="00F57F60"/>
    <w:rsid w:val="00F603CF"/>
    <w:rsid w:val="00F6078E"/>
    <w:rsid w:val="00F614AD"/>
    <w:rsid w:val="00F61805"/>
    <w:rsid w:val="00F61A33"/>
    <w:rsid w:val="00F61C42"/>
    <w:rsid w:val="00F61D42"/>
    <w:rsid w:val="00F6230C"/>
    <w:rsid w:val="00F62350"/>
    <w:rsid w:val="00F62395"/>
    <w:rsid w:val="00F62462"/>
    <w:rsid w:val="00F62E8E"/>
    <w:rsid w:val="00F6372A"/>
    <w:rsid w:val="00F63E31"/>
    <w:rsid w:val="00F6401B"/>
    <w:rsid w:val="00F643DF"/>
    <w:rsid w:val="00F64CF3"/>
    <w:rsid w:val="00F64D1A"/>
    <w:rsid w:val="00F64E4D"/>
    <w:rsid w:val="00F65054"/>
    <w:rsid w:val="00F651FB"/>
    <w:rsid w:val="00F6522A"/>
    <w:rsid w:val="00F655B0"/>
    <w:rsid w:val="00F65628"/>
    <w:rsid w:val="00F65F6E"/>
    <w:rsid w:val="00F66149"/>
    <w:rsid w:val="00F66202"/>
    <w:rsid w:val="00F670E4"/>
    <w:rsid w:val="00F67431"/>
    <w:rsid w:val="00F67A0A"/>
    <w:rsid w:val="00F700C1"/>
    <w:rsid w:val="00F703D6"/>
    <w:rsid w:val="00F706F5"/>
    <w:rsid w:val="00F707F7"/>
    <w:rsid w:val="00F70A2C"/>
    <w:rsid w:val="00F71498"/>
    <w:rsid w:val="00F7169C"/>
    <w:rsid w:val="00F716E7"/>
    <w:rsid w:val="00F71A37"/>
    <w:rsid w:val="00F7223D"/>
    <w:rsid w:val="00F7289D"/>
    <w:rsid w:val="00F72B9C"/>
    <w:rsid w:val="00F72F9A"/>
    <w:rsid w:val="00F733A4"/>
    <w:rsid w:val="00F734EF"/>
    <w:rsid w:val="00F737C7"/>
    <w:rsid w:val="00F73B53"/>
    <w:rsid w:val="00F73C6F"/>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195A"/>
    <w:rsid w:val="00F8238C"/>
    <w:rsid w:val="00F8286B"/>
    <w:rsid w:val="00F830E0"/>
    <w:rsid w:val="00F83DEF"/>
    <w:rsid w:val="00F83E45"/>
    <w:rsid w:val="00F84115"/>
    <w:rsid w:val="00F8417C"/>
    <w:rsid w:val="00F8508E"/>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9F0"/>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A02E8"/>
    <w:rsid w:val="00FA09CE"/>
    <w:rsid w:val="00FA0A64"/>
    <w:rsid w:val="00FA1572"/>
    <w:rsid w:val="00FA1ECD"/>
    <w:rsid w:val="00FA2043"/>
    <w:rsid w:val="00FA219C"/>
    <w:rsid w:val="00FA2943"/>
    <w:rsid w:val="00FA2B42"/>
    <w:rsid w:val="00FA3296"/>
    <w:rsid w:val="00FA352A"/>
    <w:rsid w:val="00FA3CF3"/>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2721"/>
    <w:rsid w:val="00FB3443"/>
    <w:rsid w:val="00FB34E5"/>
    <w:rsid w:val="00FB3826"/>
    <w:rsid w:val="00FB3C47"/>
    <w:rsid w:val="00FB4B57"/>
    <w:rsid w:val="00FB4F7B"/>
    <w:rsid w:val="00FB544F"/>
    <w:rsid w:val="00FB5A7F"/>
    <w:rsid w:val="00FB5D72"/>
    <w:rsid w:val="00FB6089"/>
    <w:rsid w:val="00FB6688"/>
    <w:rsid w:val="00FB6D48"/>
    <w:rsid w:val="00FB7E05"/>
    <w:rsid w:val="00FC0438"/>
    <w:rsid w:val="00FC108B"/>
    <w:rsid w:val="00FC141F"/>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64C"/>
    <w:rsid w:val="00FD00F5"/>
    <w:rsid w:val="00FD07C2"/>
    <w:rsid w:val="00FD0951"/>
    <w:rsid w:val="00FD0CFC"/>
    <w:rsid w:val="00FD0F21"/>
    <w:rsid w:val="00FD1200"/>
    <w:rsid w:val="00FD1A0A"/>
    <w:rsid w:val="00FD329B"/>
    <w:rsid w:val="00FD3364"/>
    <w:rsid w:val="00FD39CF"/>
    <w:rsid w:val="00FD3D82"/>
    <w:rsid w:val="00FD3F88"/>
    <w:rsid w:val="00FD411E"/>
    <w:rsid w:val="00FD42FC"/>
    <w:rsid w:val="00FD4344"/>
    <w:rsid w:val="00FD46CD"/>
    <w:rsid w:val="00FD4A86"/>
    <w:rsid w:val="00FD541C"/>
    <w:rsid w:val="00FD5D09"/>
    <w:rsid w:val="00FD5FB9"/>
    <w:rsid w:val="00FD60E6"/>
    <w:rsid w:val="00FD61A0"/>
    <w:rsid w:val="00FD65FC"/>
    <w:rsid w:val="00FD664D"/>
    <w:rsid w:val="00FD6671"/>
    <w:rsid w:val="00FD6772"/>
    <w:rsid w:val="00FD76FC"/>
    <w:rsid w:val="00FD7FF8"/>
    <w:rsid w:val="00FE013A"/>
    <w:rsid w:val="00FE02A9"/>
    <w:rsid w:val="00FE09E1"/>
    <w:rsid w:val="00FE0FBC"/>
    <w:rsid w:val="00FE16CA"/>
    <w:rsid w:val="00FE1A23"/>
    <w:rsid w:val="00FE1ECC"/>
    <w:rsid w:val="00FE24E3"/>
    <w:rsid w:val="00FE2C75"/>
    <w:rsid w:val="00FE329E"/>
    <w:rsid w:val="00FE388F"/>
    <w:rsid w:val="00FE38FF"/>
    <w:rsid w:val="00FE3E73"/>
    <w:rsid w:val="00FE3F2E"/>
    <w:rsid w:val="00FE48DB"/>
    <w:rsid w:val="00FE5928"/>
    <w:rsid w:val="00FE5D95"/>
    <w:rsid w:val="00FE5DCB"/>
    <w:rsid w:val="00FE64B5"/>
    <w:rsid w:val="00FE67D6"/>
    <w:rsid w:val="00FE69DE"/>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4EF7"/>
    <w:rsid w:val="00FF5493"/>
    <w:rsid w:val="00FF56B8"/>
    <w:rsid w:val="00FF5985"/>
    <w:rsid w:val="00FF59D4"/>
    <w:rsid w:val="00FF670C"/>
    <w:rsid w:val="00FF6A39"/>
    <w:rsid w:val="00FF6BCA"/>
    <w:rsid w:val="00FF6D5F"/>
    <w:rsid w:val="00FF6EBA"/>
    <w:rsid w:val="00FF700B"/>
    <w:rsid w:val="00FF710E"/>
    <w:rsid w:val="00FF75F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77795"/>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basedOn w:val="a2"/>
    <w:uiPriority w:val="39"/>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41"/>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8</Pages>
  <Words>2717</Words>
  <Characters>15492</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729</cp:revision>
  <dcterms:created xsi:type="dcterms:W3CDTF">2023-08-09T02:07:00Z</dcterms:created>
  <dcterms:modified xsi:type="dcterms:W3CDTF">2024-02-19T09:39:00Z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